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58" w:rsidRDefault="00145058"/>
    <w:p w:rsidR="00145058" w:rsidRDefault="00145058"/>
    <w:p w:rsidR="00145058" w:rsidRPr="007E7A8F" w:rsidRDefault="00145058">
      <w:pPr>
        <w:rPr>
          <w:sz w:val="28"/>
          <w:szCs w:val="28"/>
        </w:rPr>
      </w:pPr>
    </w:p>
    <w:p w:rsidR="00145058" w:rsidRPr="005B2BE1" w:rsidRDefault="00145058" w:rsidP="007E7A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5B2BE1">
        <w:rPr>
          <w:rFonts w:ascii="Arial" w:hAnsi="Arial" w:cs="Arial"/>
          <w:b/>
          <w:sz w:val="28"/>
          <w:szCs w:val="28"/>
        </w:rPr>
        <w:t>Iwao Yamawaki</w:t>
      </w:r>
    </w:p>
    <w:p w:rsidR="00145058" w:rsidRPr="005B2BE1" w:rsidRDefault="00145058" w:rsidP="007E7A8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B2BE1">
        <w:rPr>
          <w:rFonts w:ascii="Arial" w:hAnsi="Arial" w:cs="Arial"/>
        </w:rPr>
        <w:t>(1898 - 1987, Giappone)</w:t>
      </w:r>
      <w:bookmarkStart w:id="0" w:name="_GoBack"/>
      <w:bookmarkEnd w:id="0"/>
    </w:p>
    <w:p w:rsidR="00145058" w:rsidRPr="005B2BE1" w:rsidRDefault="00145058" w:rsidP="007E7A8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45058" w:rsidRPr="004A2C16" w:rsidRDefault="00145058" w:rsidP="007E7A8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Studia architettura presso</w:t>
      </w:r>
      <w:r w:rsidRPr="004A2C16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Tokyo School"/>
        </w:smartTagPr>
        <w:r w:rsidRPr="004A2C16">
          <w:rPr>
            <w:rFonts w:ascii="Arial" w:hAnsi="Arial" w:cs="Arial"/>
          </w:rPr>
          <w:t>la Tokyo School</w:t>
        </w:r>
      </w:smartTag>
      <w:r w:rsidRPr="004A2C16">
        <w:rPr>
          <w:rFonts w:ascii="Arial" w:hAnsi="Arial" w:cs="Arial"/>
        </w:rPr>
        <w:t xml:space="preserve"> of Arts. Dopo la laurea lavora per un’i</w:t>
      </w:r>
      <w:r>
        <w:rPr>
          <w:rFonts w:ascii="Arial" w:hAnsi="Arial" w:cs="Arial"/>
        </w:rPr>
        <w:t>mpresa di costruzioni. Nel 1930</w:t>
      </w:r>
      <w:r w:rsidRPr="004A2C16">
        <w:rPr>
          <w:rFonts w:ascii="Arial" w:hAnsi="Arial" w:cs="Arial"/>
        </w:rPr>
        <w:t xml:space="preserve"> lascia il Giappone e si iscrive alla Bauhaus di Dessau dove si appassiona alla fotografia sotto la guida di Lázlo Moholy-Nagy. Rientrato in Giappone cerca di diffondere gli insegnamenti della Bauhaus. </w:t>
      </w:r>
      <w:r w:rsidRPr="004A2C16">
        <w:rPr>
          <w:rFonts w:ascii="Arial" w:hAnsi="Arial" w:cs="Arial"/>
          <w:lang w:val="en-GB"/>
        </w:rPr>
        <w:t xml:space="preserve">Smette di fotografare e riprende l’attività di architetto. </w:t>
      </w:r>
    </w:p>
    <w:p w:rsidR="00145058" w:rsidRDefault="00145058"/>
    <w:sectPr w:rsidR="00145058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A8F"/>
    <w:rsid w:val="00145058"/>
    <w:rsid w:val="00225A41"/>
    <w:rsid w:val="00296282"/>
    <w:rsid w:val="004A2C16"/>
    <w:rsid w:val="005B2BE1"/>
    <w:rsid w:val="007E7A8F"/>
    <w:rsid w:val="00CA4B8A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8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7A8F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2011-10-11T08:39:00Z</dcterms:created>
  <dcterms:modified xsi:type="dcterms:W3CDTF">2011-10-12T13:56:00Z</dcterms:modified>
</cp:coreProperties>
</file>