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D1915EE" w14:textId="77777777" w:rsidR="004D38B7" w:rsidRPr="00BF7E49" w:rsidRDefault="004D38B7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sz w:val="28"/>
          <w:szCs w:val="28"/>
          <w:lang w:val="en-GB"/>
        </w:rPr>
      </w:pPr>
      <w:r w:rsidRPr="00BF7E49">
        <w:rPr>
          <w:rFonts w:ascii="Arial" w:hAnsi="Arial" w:cs="Arial"/>
          <w:b/>
          <w:sz w:val="28"/>
          <w:szCs w:val="28"/>
          <w:lang w:val="en-GB"/>
        </w:rPr>
        <w:t>Horst P. Horst</w:t>
      </w:r>
    </w:p>
    <w:p w14:paraId="666B0F32" w14:textId="77777777" w:rsidR="004D38B7" w:rsidRPr="00BF7E49" w:rsidRDefault="004D38B7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 w:rsidRPr="00BF7E49">
        <w:rPr>
          <w:rFonts w:ascii="Arial" w:hAnsi="Arial" w:cs="Arial"/>
          <w:lang w:val="en-GB"/>
        </w:rPr>
        <w:t>(1906, German</w:t>
      </w:r>
      <w:r>
        <w:rPr>
          <w:rFonts w:ascii="Arial" w:hAnsi="Arial" w:cs="Arial"/>
          <w:lang w:val="en-GB"/>
        </w:rPr>
        <w:t>y</w:t>
      </w:r>
      <w:r w:rsidRPr="00BF7E49">
        <w:rPr>
          <w:rFonts w:ascii="Arial" w:hAnsi="Arial" w:cs="Arial"/>
          <w:lang w:val="en-GB"/>
        </w:rPr>
        <w:t xml:space="preserve">-1999, </w:t>
      </w:r>
      <w:r>
        <w:rPr>
          <w:rFonts w:ascii="Arial" w:hAnsi="Arial" w:cs="Arial"/>
          <w:lang w:val="en-GB"/>
        </w:rPr>
        <w:t>USA</w:t>
      </w:r>
      <w:r w:rsidRPr="00BF7E49">
        <w:rPr>
          <w:rFonts w:ascii="Arial" w:hAnsi="Arial" w:cs="Arial"/>
          <w:lang w:val="en-GB"/>
        </w:rPr>
        <w:t>)</w:t>
      </w:r>
    </w:p>
    <w:p w14:paraId="3432D2CC" w14:textId="77777777" w:rsidR="004D38B7" w:rsidRPr="00BF7E49" w:rsidRDefault="004D38B7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14:paraId="1CCDA996" w14:textId="77777777" w:rsidR="004D38B7" w:rsidRDefault="004D38B7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the l</w:t>
      </w:r>
      <w:r w:rsidR="009C514A">
        <w:rPr>
          <w:rFonts w:ascii="Arial" w:hAnsi="Arial" w:cs="Arial"/>
          <w:lang w:val="en-GB"/>
        </w:rPr>
        <w:t>late</w:t>
      </w:r>
      <w:r>
        <w:rPr>
          <w:rFonts w:ascii="Arial" w:hAnsi="Arial" w:cs="Arial"/>
          <w:lang w:val="en-GB"/>
        </w:rPr>
        <w:t xml:space="preserve">Twenties he studied at Hamburg Kunstgewerbeschule </w:t>
      </w:r>
      <w:r w:rsidR="009C514A">
        <w:rPr>
          <w:rFonts w:ascii="Arial" w:hAnsi="Arial" w:cs="Arial"/>
          <w:lang w:val="en-GB"/>
        </w:rPr>
        <w:t>leaving there to go to Paris to study under the architect Le Courbusier.</w:t>
      </w:r>
    </w:p>
    <w:p w14:paraId="18EFB24A" w14:textId="77777777" w:rsidR="004D38B7" w:rsidRDefault="004D38B7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Paris he met the Vogue photographer Baron George Hoyningen-Huene, a </w:t>
      </w:r>
      <w:r w:rsidR="009C514A">
        <w:rPr>
          <w:rFonts w:ascii="Arial" w:hAnsi="Arial" w:cs="Arial"/>
          <w:lang w:val="en-GB"/>
        </w:rPr>
        <w:t>half Baltic, half American nobleman</w:t>
      </w:r>
      <w:r>
        <w:rPr>
          <w:rFonts w:ascii="Arial" w:hAnsi="Arial" w:cs="Arial"/>
          <w:lang w:val="en-GB"/>
        </w:rPr>
        <w:t>, who introduced him in the beautiful world</w:t>
      </w:r>
      <w:r w:rsidR="009C514A">
        <w:rPr>
          <w:rFonts w:ascii="Arial" w:hAnsi="Arial" w:cs="Arial"/>
          <w:lang w:val="en-GB"/>
        </w:rPr>
        <w:t xml:space="preserve"> of photography</w:t>
      </w:r>
      <w:r>
        <w:rPr>
          <w:rFonts w:ascii="Arial" w:hAnsi="Arial" w:cs="Arial"/>
          <w:lang w:val="en-GB"/>
        </w:rPr>
        <w:t xml:space="preserve"> and encouraged him to </w:t>
      </w:r>
      <w:r w:rsidR="009C514A">
        <w:rPr>
          <w:rFonts w:ascii="Arial" w:hAnsi="Arial" w:cs="Arial"/>
          <w:lang w:val="en-GB"/>
        </w:rPr>
        <w:t>take photos</w:t>
      </w:r>
      <w:r>
        <w:rPr>
          <w:rFonts w:ascii="Arial" w:hAnsi="Arial" w:cs="Arial"/>
          <w:lang w:val="en-GB"/>
        </w:rPr>
        <w:t>.</w:t>
      </w:r>
    </w:p>
    <w:p w14:paraId="3E978FB5" w14:textId="77777777" w:rsidR="004D38B7" w:rsidRDefault="004D38B7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1931, Horst </w:t>
      </w:r>
      <w:r w:rsidR="009C514A">
        <w:rPr>
          <w:rFonts w:ascii="Arial" w:hAnsi="Arial" w:cs="Arial"/>
          <w:lang w:val="en-GB"/>
        </w:rPr>
        <w:t>began his association with Vogue publishing</w:t>
      </w:r>
      <w:r>
        <w:rPr>
          <w:rFonts w:ascii="Arial" w:hAnsi="Arial" w:cs="Arial"/>
          <w:lang w:val="en-GB"/>
        </w:rPr>
        <w:t xml:space="preserve"> his first fashion </w:t>
      </w:r>
      <w:r w:rsidR="009C514A">
        <w:rPr>
          <w:rFonts w:ascii="Arial" w:hAnsi="Arial" w:cs="Arial"/>
          <w:lang w:val="en-GB"/>
        </w:rPr>
        <w:t>photos</w:t>
      </w:r>
      <w:r>
        <w:rPr>
          <w:rFonts w:ascii="Arial" w:hAnsi="Arial" w:cs="Arial"/>
          <w:lang w:val="en-GB"/>
        </w:rPr>
        <w:t xml:space="preserve"> in </w:t>
      </w:r>
      <w:r w:rsidR="009C514A">
        <w:rPr>
          <w:rFonts w:ascii="Arial" w:hAnsi="Arial" w:cs="Arial"/>
          <w:lang w:val="en-GB"/>
        </w:rPr>
        <w:t xml:space="preserve">the </w:t>
      </w:r>
      <w:r>
        <w:rPr>
          <w:rFonts w:ascii="Arial" w:hAnsi="Arial" w:cs="Arial"/>
          <w:lang w:val="en-GB"/>
        </w:rPr>
        <w:t>French</w:t>
      </w:r>
      <w:r w:rsidR="009C514A">
        <w:rPr>
          <w:rFonts w:ascii="Arial" w:hAnsi="Arial" w:cs="Arial"/>
          <w:lang w:val="en-GB"/>
        </w:rPr>
        <w:t xml:space="preserve"> edition of</w:t>
      </w:r>
      <w:r>
        <w:rPr>
          <w:rFonts w:ascii="Arial" w:hAnsi="Arial" w:cs="Arial"/>
          <w:lang w:val="en-GB"/>
        </w:rPr>
        <w:t xml:space="preserve"> Vogue. The following year he made his debut in an exhibition a La Plume D’or in Paris. </w:t>
      </w:r>
      <w:r w:rsidR="009C514A">
        <w:rPr>
          <w:rFonts w:ascii="Arial" w:hAnsi="Arial" w:cs="Arial"/>
          <w:lang w:val="en-GB"/>
        </w:rPr>
        <w:t>It was reviewed</w:t>
      </w:r>
      <w:r>
        <w:rPr>
          <w:rFonts w:ascii="Arial" w:hAnsi="Arial" w:cs="Arial"/>
          <w:lang w:val="en-GB"/>
        </w:rPr>
        <w:t xml:space="preserve"> by Ja</w:t>
      </w:r>
      <w:r w:rsidR="009C514A">
        <w:rPr>
          <w:rFonts w:ascii="Arial" w:hAnsi="Arial" w:cs="Arial"/>
          <w:lang w:val="en-GB"/>
        </w:rPr>
        <w:t>net Flanner from The New Yorker and this review</w:t>
      </w:r>
      <w:r>
        <w:rPr>
          <w:rFonts w:ascii="Arial" w:hAnsi="Arial" w:cs="Arial"/>
          <w:lang w:val="en-GB"/>
        </w:rPr>
        <w:t xml:space="preserve"> made him immediately famous.</w:t>
      </w:r>
    </w:p>
    <w:p w14:paraId="5770EFE3" w14:textId="77777777" w:rsidR="004D38B7" w:rsidRDefault="009C514A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H</w:t>
      </w:r>
      <w:r w:rsidR="004D38B7">
        <w:rPr>
          <w:rFonts w:ascii="Arial" w:hAnsi="Arial" w:cs="Arial"/>
          <w:lang w:val="en-GB"/>
        </w:rPr>
        <w:t xml:space="preserve">e rented an apartment in New York </w:t>
      </w:r>
      <w:r>
        <w:rPr>
          <w:rFonts w:ascii="Arial" w:hAnsi="Arial" w:cs="Arial"/>
          <w:lang w:val="en-GB"/>
        </w:rPr>
        <w:t xml:space="preserve">in 1937 </w:t>
      </w:r>
      <w:r w:rsidR="004D38B7">
        <w:rPr>
          <w:rFonts w:ascii="Arial" w:hAnsi="Arial" w:cs="Arial"/>
          <w:lang w:val="en-GB"/>
        </w:rPr>
        <w:t>where he photographed</w:t>
      </w:r>
      <w:r>
        <w:rPr>
          <w:rFonts w:ascii="Arial" w:hAnsi="Arial" w:cs="Arial"/>
          <w:lang w:val="en-GB"/>
        </w:rPr>
        <w:t xml:space="preserve"> Coco Chanel</w:t>
      </w:r>
      <w:r w:rsidR="004D38B7">
        <w:rPr>
          <w:rFonts w:ascii="Arial" w:hAnsi="Arial" w:cs="Arial"/>
          <w:lang w:val="en-GB"/>
        </w:rPr>
        <w:t>, in an ironic portrait</w:t>
      </w:r>
      <w:r>
        <w:rPr>
          <w:rFonts w:ascii="Arial" w:hAnsi="Arial" w:cs="Arial"/>
          <w:lang w:val="en-GB"/>
        </w:rPr>
        <w:t xml:space="preserve"> whom Horst called “the queen of the whole things”.</w:t>
      </w:r>
    </w:p>
    <w:p w14:paraId="22AFCF34" w14:textId="77777777" w:rsidR="004D38B7" w:rsidRDefault="004D38B7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In 1938 he met Valentine Lawford, a British high rank diplomat. They lived together</w:t>
      </w:r>
      <w:r w:rsidR="009C514A">
        <w:rPr>
          <w:rFonts w:ascii="Arial" w:hAnsi="Arial" w:cs="Arial"/>
          <w:lang w:val="en-GB"/>
        </w:rPr>
        <w:t xml:space="preserve"> as a couple</w:t>
      </w:r>
      <w:r>
        <w:rPr>
          <w:rFonts w:ascii="Arial" w:hAnsi="Arial" w:cs="Arial"/>
          <w:lang w:val="en-GB"/>
        </w:rPr>
        <w:t xml:space="preserve"> till Valentine’s death in 1991.</w:t>
      </w:r>
    </w:p>
    <w:p w14:paraId="4DACBB68" w14:textId="77777777" w:rsidR="004D38B7" w:rsidRDefault="004D38B7" w:rsidP="00F643C8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 xml:space="preserve">In </w:t>
      </w:r>
      <w:r w:rsidR="009C514A">
        <w:rPr>
          <w:rFonts w:ascii="Arial" w:hAnsi="Arial" w:cs="Arial"/>
          <w:lang w:val="en-GB"/>
        </w:rPr>
        <w:t>the 1960’s</w:t>
      </w:r>
      <w:r>
        <w:rPr>
          <w:rFonts w:ascii="Arial" w:hAnsi="Arial" w:cs="Arial"/>
          <w:lang w:val="en-GB"/>
        </w:rPr>
        <w:t xml:space="preserve">, encouraged by Vogue editor Diana Vreeland, Horst </w:t>
      </w:r>
      <w:r w:rsidR="009C514A">
        <w:rPr>
          <w:rFonts w:ascii="Arial" w:hAnsi="Arial" w:cs="Arial"/>
          <w:lang w:val="en-GB"/>
        </w:rPr>
        <w:t>began</w:t>
      </w:r>
      <w:r>
        <w:rPr>
          <w:rFonts w:ascii="Arial" w:hAnsi="Arial" w:cs="Arial"/>
          <w:lang w:val="en-GB"/>
        </w:rPr>
        <w:t xml:space="preserve"> a series of photographs, </w:t>
      </w:r>
      <w:r w:rsidR="009C514A">
        <w:rPr>
          <w:rFonts w:ascii="Arial" w:hAnsi="Arial" w:cs="Arial"/>
          <w:lang w:val="en-GB"/>
        </w:rPr>
        <w:t>illustrating the lifestyle of international high society.</w:t>
      </w:r>
      <w:bookmarkStart w:id="0" w:name="_GoBack"/>
      <w:bookmarkEnd w:id="0"/>
    </w:p>
    <w:p w14:paraId="769E637D" w14:textId="77777777" w:rsidR="004D38B7" w:rsidRDefault="004D38B7" w:rsidP="00BF7E49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14:paraId="355BA307" w14:textId="77777777" w:rsidR="004D38B7" w:rsidRDefault="004D38B7" w:rsidP="00BF7E49">
      <w:pPr>
        <w:pStyle w:val="NormaleWeb"/>
        <w:spacing w:before="0" w:beforeAutospacing="0" w:after="0" w:afterAutospacing="0"/>
        <w:jc w:val="both"/>
        <w:outlineLvl w:val="0"/>
        <w:rPr>
          <w:rFonts w:ascii="Arial" w:hAnsi="Arial" w:cs="Arial"/>
          <w:lang w:val="en-GB"/>
        </w:rPr>
      </w:pPr>
    </w:p>
    <w:p w14:paraId="178A1DAF" w14:textId="77777777" w:rsidR="004D38B7" w:rsidRDefault="004D38B7"/>
    <w:sectPr w:rsidR="004D38B7" w:rsidSect="004B027A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MS ??"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283"/>
  <w:characterSpacingControl w:val="doNotCompress"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BF7E49"/>
    <w:rsid w:val="00467A5B"/>
    <w:rsid w:val="004B027A"/>
    <w:rsid w:val="004D38B7"/>
    <w:rsid w:val="0057243B"/>
    <w:rsid w:val="00646E65"/>
    <w:rsid w:val="00900E18"/>
    <w:rsid w:val="009C514A"/>
    <w:rsid w:val="00B071B6"/>
    <w:rsid w:val="00BF7E49"/>
    <w:rsid w:val="00F643C8"/>
    <w:rsid w:val="00F710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  <w14:docId w14:val="582EA06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MS ??" w:hAnsi="Cambria" w:cs="Times New Roman"/>
        <w:sz w:val="22"/>
        <w:szCs w:val="22"/>
        <w:lang w:val="it-IT" w:eastAsia="it-IT" w:bidi="ar-SA"/>
      </w:rPr>
    </w:rPrDefault>
    <w:pPrDefault/>
  </w:docDefaults>
  <w:latentStyles w:defLockedState="0" w:defUIPriority="99" w:defSemiHidden="1" w:defUnhideWhenUsed="1" w:defQFormat="0" w:count="276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46E65"/>
    <w:rPr>
      <w:sz w:val="24"/>
      <w:szCs w:val="24"/>
      <w:lang w:val="en-GB"/>
    </w:rPr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rsid w:val="00BF7E49"/>
    <w:pPr>
      <w:spacing w:before="100" w:beforeAutospacing="1" w:after="100" w:afterAutospacing="1"/>
    </w:pPr>
    <w:rPr>
      <w:rFonts w:ascii="Times New Roman" w:hAnsi="Times New Roman"/>
      <w:lang w:val="it-IT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it-IT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attere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theme" Target="theme/theme1.xml"/><Relationship Id="rId4" Type="http://schemas.openxmlformats.org/officeDocument/2006/relationships/webSettings" Target="webSettings.xml"/><Relationship Id="rId1" Type="http://schemas.openxmlformats.org/officeDocument/2006/relationships/styles" Target="styles.xml"/><Relationship Id="rId2" Type="http://schemas.microsoft.com/office/2007/relationships/stylesWithEffects" Target="stylesWithEffects.xml"/><Relationship Id="rId3" Type="http://schemas.openxmlformats.org/officeDocument/2006/relationships/settings" Target="settings.xml"/><Relationship Id="rId5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165</Words>
  <Characters>941</Characters>
  <Application>Microsoft Macintosh Word</Application>
  <DocSecurity>0</DocSecurity>
  <Lines>7</Lines>
  <Paragraphs>2</Paragraphs>
  <ScaleCrop>false</ScaleCrop>
  <Company/>
  <LinksUpToDate>false</LinksUpToDate>
  <CharactersWithSpaces>1104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Galleria 03</dc:creator>
  <cp:keywords/>
  <dc:description/>
  <cp:lastModifiedBy>Galleria 03</cp:lastModifiedBy>
  <cp:revision>4</cp:revision>
  <dcterms:created xsi:type="dcterms:W3CDTF">2011-11-15T17:09:00Z</dcterms:created>
  <dcterms:modified xsi:type="dcterms:W3CDTF">2012-07-08T14:31:00Z</dcterms:modified>
</cp:coreProperties>
</file>