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A8486" w14:textId="77777777" w:rsidR="00915523" w:rsidRPr="00167DA4" w:rsidRDefault="00915523" w:rsidP="00915523">
      <w:pPr>
        <w:pStyle w:val="Corpodeltesto3"/>
        <w:ind w:right="29"/>
        <w:rPr>
          <w:b/>
          <w:sz w:val="28"/>
          <w:szCs w:val="28"/>
          <w:lang w:val="en-US"/>
        </w:rPr>
      </w:pPr>
    </w:p>
    <w:p w14:paraId="25FB079C" w14:textId="77777777" w:rsidR="00915523" w:rsidRPr="00167DA4" w:rsidRDefault="00915523" w:rsidP="00915523">
      <w:pPr>
        <w:pStyle w:val="Corpodeltesto3"/>
        <w:ind w:right="29"/>
        <w:rPr>
          <w:b/>
          <w:sz w:val="28"/>
          <w:szCs w:val="28"/>
          <w:lang w:val="en-US"/>
        </w:rPr>
      </w:pPr>
    </w:p>
    <w:p w14:paraId="2A5FBA20" w14:textId="77777777" w:rsidR="00915523" w:rsidRPr="00167DA4" w:rsidRDefault="00915523" w:rsidP="00915523">
      <w:pPr>
        <w:spacing w:after="0" w:line="240" w:lineRule="auto"/>
        <w:ind w:right="98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357417EC" w14:textId="77777777" w:rsidR="00915523" w:rsidRPr="00167DA4" w:rsidRDefault="00915523" w:rsidP="00915523">
      <w:pPr>
        <w:spacing w:after="0" w:line="240" w:lineRule="auto"/>
        <w:ind w:right="98"/>
        <w:jc w:val="both"/>
        <w:rPr>
          <w:rFonts w:ascii="Arial" w:hAnsi="Arial" w:cs="Arial"/>
          <w:b/>
          <w:sz w:val="28"/>
          <w:szCs w:val="28"/>
        </w:rPr>
      </w:pPr>
      <w:r w:rsidRPr="00167DA4">
        <w:rPr>
          <w:rFonts w:ascii="Arial" w:hAnsi="Arial" w:cs="Arial"/>
          <w:b/>
          <w:sz w:val="28"/>
          <w:szCs w:val="28"/>
        </w:rPr>
        <w:t>COMUNICATO STAMPA</w:t>
      </w:r>
    </w:p>
    <w:p w14:paraId="41C67859" w14:textId="77777777" w:rsidR="00915523" w:rsidRPr="00167DA4" w:rsidRDefault="00915523" w:rsidP="00915523">
      <w:pPr>
        <w:spacing w:after="0" w:line="240" w:lineRule="auto"/>
        <w:ind w:right="98"/>
        <w:jc w:val="both"/>
        <w:rPr>
          <w:rFonts w:ascii="Arial" w:hAnsi="Arial" w:cs="Arial"/>
          <w:b/>
          <w:sz w:val="28"/>
          <w:szCs w:val="28"/>
        </w:rPr>
      </w:pPr>
    </w:p>
    <w:p w14:paraId="7603D056" w14:textId="77777777" w:rsidR="00915523" w:rsidRPr="00167DA4" w:rsidRDefault="00915523" w:rsidP="00915523">
      <w:pPr>
        <w:spacing w:after="0" w:line="240" w:lineRule="auto"/>
        <w:ind w:right="98"/>
        <w:jc w:val="both"/>
        <w:rPr>
          <w:rFonts w:ascii="Arial" w:hAnsi="Arial" w:cs="Arial"/>
          <w:b/>
          <w:sz w:val="28"/>
          <w:szCs w:val="28"/>
        </w:rPr>
      </w:pPr>
    </w:p>
    <w:p w14:paraId="0B5C6390" w14:textId="77777777" w:rsidR="00915523" w:rsidRDefault="00915523" w:rsidP="009155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2644993" w14:textId="77777777" w:rsidR="00915523" w:rsidRDefault="00915523" w:rsidP="009155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C678A6F" w14:textId="77777777" w:rsidR="00915523" w:rsidRDefault="00915523" w:rsidP="009155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B368BE1" w14:textId="77777777" w:rsidR="00915523" w:rsidRDefault="00915523" w:rsidP="009155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6A1227B" w14:textId="77777777" w:rsidR="00915523" w:rsidRPr="00B31538" w:rsidRDefault="00915523" w:rsidP="009155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sz w:val="28"/>
          <w:szCs w:val="28"/>
        </w:rPr>
        <w:t>PRESENTAZIONE DEL LIBRO</w:t>
      </w:r>
    </w:p>
    <w:p w14:paraId="1EB4D0AE" w14:textId="77777777" w:rsidR="00915523" w:rsidRPr="00B31538" w:rsidRDefault="00915523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b/>
          <w:bCs/>
          <w:sz w:val="28"/>
          <w:szCs w:val="28"/>
        </w:rPr>
        <w:t>L'ARCHITETTURA DELLA CITTA' di Aldo Rossi</w:t>
      </w:r>
    </w:p>
    <w:p w14:paraId="19B670C4" w14:textId="77777777" w:rsidR="00915523" w:rsidRPr="00B31538" w:rsidRDefault="00915523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sz w:val="28"/>
          <w:szCs w:val="28"/>
        </w:rPr>
        <w:t>Edizioni Quodlibet </w:t>
      </w:r>
    </w:p>
    <w:p w14:paraId="0710C29C" w14:textId="77777777" w:rsidR="00915523" w:rsidRPr="00B31538" w:rsidRDefault="00915523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sz w:val="28"/>
          <w:szCs w:val="28"/>
        </w:rPr>
        <w:t> </w:t>
      </w:r>
    </w:p>
    <w:p w14:paraId="29067F04" w14:textId="77777777" w:rsidR="00915523" w:rsidRPr="00B31538" w:rsidRDefault="00915523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b/>
          <w:bCs/>
          <w:sz w:val="28"/>
          <w:szCs w:val="28"/>
        </w:rPr>
        <w:t>Giovedì 26 gennaio 2012</w:t>
      </w:r>
      <w:r w:rsidRPr="00B31538">
        <w:rPr>
          <w:rFonts w:ascii="Arial" w:hAnsi="Arial" w:cs="Arial"/>
          <w:sz w:val="28"/>
          <w:szCs w:val="28"/>
        </w:rPr>
        <w:t> </w:t>
      </w:r>
    </w:p>
    <w:p w14:paraId="79437399" w14:textId="77777777" w:rsidR="00915523" w:rsidRPr="00B31538" w:rsidRDefault="00915523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sz w:val="28"/>
          <w:szCs w:val="28"/>
        </w:rPr>
        <w:t xml:space="preserve">ore </w:t>
      </w:r>
      <w:r w:rsidRPr="00B31538">
        <w:rPr>
          <w:rFonts w:ascii="Arial" w:hAnsi="Arial" w:cs="Arial"/>
          <w:b/>
          <w:bCs/>
          <w:sz w:val="28"/>
          <w:szCs w:val="28"/>
        </w:rPr>
        <w:t>18.00</w:t>
      </w:r>
    </w:p>
    <w:p w14:paraId="2BB6A8CC" w14:textId="77777777" w:rsidR="00915523" w:rsidRDefault="00915523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sz w:val="28"/>
          <w:szCs w:val="28"/>
        </w:rPr>
        <w:t> </w:t>
      </w:r>
    </w:p>
    <w:p w14:paraId="19766976" w14:textId="77777777" w:rsidR="00B31538" w:rsidRPr="00B31538" w:rsidRDefault="00B31538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</w:p>
    <w:p w14:paraId="6EB8950D" w14:textId="77777777" w:rsidR="00915523" w:rsidRPr="00B31538" w:rsidRDefault="00915523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sz w:val="28"/>
          <w:szCs w:val="28"/>
        </w:rPr>
        <w:t>Interverranno:</w:t>
      </w:r>
    </w:p>
    <w:p w14:paraId="3A3B14FA" w14:textId="77777777" w:rsidR="00915523" w:rsidRPr="00B31538" w:rsidRDefault="00915523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sz w:val="28"/>
          <w:szCs w:val="28"/>
        </w:rPr>
        <w:t xml:space="preserve">L'architetto    </w:t>
      </w:r>
      <w:r w:rsidRPr="00B31538">
        <w:rPr>
          <w:rFonts w:ascii="Arial" w:hAnsi="Arial" w:cs="Arial"/>
          <w:b/>
          <w:bCs/>
          <w:sz w:val="28"/>
          <w:szCs w:val="28"/>
        </w:rPr>
        <w:t>Peter Eisenman</w:t>
      </w:r>
    </w:p>
    <w:p w14:paraId="07A07B0A" w14:textId="77777777" w:rsidR="00915523" w:rsidRPr="00B31538" w:rsidRDefault="00915523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sz w:val="28"/>
          <w:szCs w:val="28"/>
        </w:rPr>
        <w:t>Direttore di "Abitare"   </w:t>
      </w:r>
      <w:r w:rsidRPr="00B31538">
        <w:rPr>
          <w:rFonts w:ascii="Arial" w:hAnsi="Arial" w:cs="Arial"/>
          <w:b/>
          <w:bCs/>
          <w:sz w:val="28"/>
          <w:szCs w:val="28"/>
        </w:rPr>
        <w:t>Mario Piazza</w:t>
      </w:r>
    </w:p>
    <w:p w14:paraId="329CD54C" w14:textId="77777777" w:rsidR="00915523" w:rsidRPr="00B31538" w:rsidRDefault="00915523" w:rsidP="0091552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sz w:val="28"/>
          <w:szCs w:val="28"/>
        </w:rPr>
        <w:t>Edizioni Quodlibet    </w:t>
      </w:r>
      <w:r w:rsidRPr="00B31538">
        <w:rPr>
          <w:rFonts w:ascii="Arial" w:hAnsi="Arial" w:cs="Arial"/>
          <w:b/>
          <w:bCs/>
          <w:sz w:val="28"/>
          <w:szCs w:val="28"/>
        </w:rPr>
        <w:t>Manuel Orazi</w:t>
      </w:r>
    </w:p>
    <w:p w14:paraId="45AF93F5" w14:textId="77777777" w:rsidR="00915523" w:rsidRPr="00B31538" w:rsidRDefault="00915523" w:rsidP="00915523">
      <w:pPr>
        <w:spacing w:after="0" w:line="240" w:lineRule="auto"/>
        <w:ind w:right="458"/>
        <w:jc w:val="both"/>
        <w:rPr>
          <w:rFonts w:ascii="Arial" w:hAnsi="Arial" w:cs="Arial"/>
          <w:sz w:val="28"/>
          <w:szCs w:val="28"/>
        </w:rPr>
      </w:pPr>
    </w:p>
    <w:p w14:paraId="7BCC058D" w14:textId="77777777" w:rsidR="00915523" w:rsidRDefault="00915523" w:rsidP="00915523">
      <w:pPr>
        <w:spacing w:after="0" w:line="240" w:lineRule="auto"/>
        <w:ind w:right="458"/>
        <w:jc w:val="both"/>
        <w:rPr>
          <w:rFonts w:ascii="Arial" w:hAnsi="Arial" w:cs="Arial"/>
        </w:rPr>
      </w:pPr>
    </w:p>
    <w:p w14:paraId="0107E307" w14:textId="77777777" w:rsidR="0064094C" w:rsidRDefault="0064094C" w:rsidP="00915523">
      <w:pPr>
        <w:spacing w:after="0" w:line="240" w:lineRule="auto"/>
        <w:ind w:right="458"/>
        <w:jc w:val="both"/>
        <w:rPr>
          <w:rFonts w:ascii="Arial" w:hAnsi="Arial" w:cs="Arial"/>
        </w:rPr>
      </w:pPr>
    </w:p>
    <w:p w14:paraId="269D2DBB" w14:textId="553325C0" w:rsidR="0064094C" w:rsidRPr="0064094C" w:rsidRDefault="0064094C" w:rsidP="00915523">
      <w:pPr>
        <w:spacing w:after="0" w:line="240" w:lineRule="auto"/>
        <w:ind w:right="458"/>
        <w:jc w:val="both"/>
        <w:rPr>
          <w:rFonts w:ascii="Arial" w:hAnsi="Arial" w:cs="Arial"/>
          <w:sz w:val="24"/>
          <w:szCs w:val="24"/>
        </w:rPr>
      </w:pPr>
      <w:r w:rsidRPr="0064094C">
        <w:rPr>
          <w:rFonts w:ascii="Arial" w:hAnsi="Arial" w:cs="Arial"/>
          <w:sz w:val="24"/>
          <w:szCs w:val="24"/>
        </w:rPr>
        <w:t xml:space="preserve">in collaborazione con Abitare e </w:t>
      </w:r>
      <w:r>
        <w:rPr>
          <w:rFonts w:ascii="Arial" w:hAnsi="Arial" w:cs="Arial"/>
          <w:sz w:val="24"/>
          <w:szCs w:val="24"/>
        </w:rPr>
        <w:t xml:space="preserve">la </w:t>
      </w:r>
      <w:r w:rsidRPr="0064094C">
        <w:rPr>
          <w:rFonts w:ascii="Arial" w:hAnsi="Arial" w:cs="Arial"/>
          <w:sz w:val="24"/>
          <w:szCs w:val="24"/>
        </w:rPr>
        <w:t>Fondazione Aldo Rossi</w:t>
      </w:r>
    </w:p>
    <w:p w14:paraId="5CFDF379" w14:textId="77777777" w:rsidR="00915523" w:rsidRDefault="00915523" w:rsidP="00915523">
      <w:pPr>
        <w:spacing w:after="0" w:line="240" w:lineRule="auto"/>
        <w:ind w:right="458"/>
        <w:jc w:val="both"/>
        <w:rPr>
          <w:rFonts w:ascii="Arial" w:hAnsi="Arial" w:cs="Arial"/>
        </w:rPr>
      </w:pPr>
    </w:p>
    <w:p w14:paraId="15724F89" w14:textId="77777777" w:rsidR="00B31538" w:rsidRDefault="00B31538" w:rsidP="00915523">
      <w:pPr>
        <w:spacing w:after="0" w:line="240" w:lineRule="auto"/>
        <w:ind w:right="458"/>
        <w:jc w:val="both"/>
        <w:rPr>
          <w:rFonts w:ascii="Arial" w:hAnsi="Arial" w:cs="Arial"/>
        </w:rPr>
      </w:pPr>
    </w:p>
    <w:p w14:paraId="5D6207CB" w14:textId="77777777" w:rsidR="00B31538" w:rsidRPr="00167DA4" w:rsidRDefault="00B31538" w:rsidP="00915523">
      <w:pPr>
        <w:spacing w:after="0" w:line="240" w:lineRule="auto"/>
        <w:ind w:right="458"/>
        <w:jc w:val="both"/>
        <w:rPr>
          <w:rFonts w:ascii="Arial" w:hAnsi="Arial" w:cs="Arial"/>
        </w:rPr>
      </w:pPr>
    </w:p>
    <w:p w14:paraId="14D1EC76" w14:textId="77777777" w:rsidR="00915523" w:rsidRPr="00167DA4" w:rsidRDefault="00915523" w:rsidP="00915523">
      <w:pPr>
        <w:spacing w:after="0" w:line="240" w:lineRule="auto"/>
        <w:ind w:right="458"/>
        <w:jc w:val="both"/>
        <w:rPr>
          <w:rFonts w:ascii="Arial" w:hAnsi="Arial" w:cs="Arial"/>
        </w:rPr>
      </w:pPr>
      <w:r w:rsidRPr="00167DA4">
        <w:rPr>
          <w:rFonts w:ascii="Arial" w:hAnsi="Arial" w:cs="Arial"/>
        </w:rPr>
        <w:t xml:space="preserve">   </w:t>
      </w:r>
    </w:p>
    <w:p w14:paraId="54692C0E" w14:textId="77777777" w:rsidR="00915523" w:rsidRPr="00167DA4" w:rsidRDefault="00915523" w:rsidP="00915523">
      <w:pPr>
        <w:spacing w:after="0" w:line="240" w:lineRule="auto"/>
        <w:ind w:right="458"/>
        <w:jc w:val="both"/>
        <w:rPr>
          <w:rFonts w:ascii="Arial" w:hAnsi="Arial" w:cs="Arial"/>
        </w:rPr>
      </w:pPr>
      <w:r w:rsidRPr="00167DA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CBEFF9" w14:textId="77777777" w:rsidR="00915523" w:rsidRPr="00167DA4" w:rsidRDefault="00915523" w:rsidP="00915523">
      <w:pPr>
        <w:spacing w:after="0" w:line="240" w:lineRule="auto"/>
        <w:ind w:right="45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Libreria </w:t>
      </w:r>
      <w:r w:rsidRPr="00167DA4">
        <w:rPr>
          <w:rFonts w:ascii="Arial" w:hAnsi="Arial" w:cs="Arial"/>
          <w:b/>
          <w:sz w:val="20"/>
          <w:szCs w:val="20"/>
        </w:rPr>
        <w:t>Galleria Carla Sozzani</w:t>
      </w:r>
    </w:p>
    <w:p w14:paraId="67C209F5" w14:textId="77777777" w:rsidR="00915523" w:rsidRPr="00167DA4" w:rsidRDefault="00915523" w:rsidP="00915523">
      <w:pPr>
        <w:spacing w:after="0" w:line="240" w:lineRule="auto"/>
        <w:ind w:right="458"/>
        <w:jc w:val="both"/>
        <w:rPr>
          <w:rFonts w:ascii="Arial" w:hAnsi="Arial" w:cs="Arial"/>
          <w:sz w:val="20"/>
          <w:szCs w:val="20"/>
        </w:rPr>
      </w:pPr>
      <w:r w:rsidRPr="00167DA4">
        <w:rPr>
          <w:rFonts w:ascii="Arial" w:hAnsi="Arial" w:cs="Arial"/>
          <w:sz w:val="20"/>
          <w:szCs w:val="20"/>
        </w:rPr>
        <w:t>Corso Como 10 – Milano</w:t>
      </w:r>
    </w:p>
    <w:p w14:paraId="1A04E86E" w14:textId="77777777" w:rsidR="00915523" w:rsidRPr="00167DA4" w:rsidRDefault="00915523" w:rsidP="00915523">
      <w:pPr>
        <w:spacing w:after="0" w:line="240" w:lineRule="auto"/>
        <w:ind w:right="458"/>
        <w:jc w:val="both"/>
        <w:rPr>
          <w:rFonts w:ascii="Arial" w:hAnsi="Arial" w:cs="Arial"/>
          <w:sz w:val="20"/>
          <w:szCs w:val="20"/>
          <w:lang w:val="en-US"/>
        </w:rPr>
      </w:pPr>
      <w:r w:rsidRPr="00167DA4">
        <w:rPr>
          <w:rFonts w:ascii="Arial" w:hAnsi="Arial" w:cs="Arial"/>
          <w:sz w:val="20"/>
          <w:szCs w:val="20"/>
          <w:lang w:val="en-US"/>
        </w:rPr>
        <w:t>tel. 02.653531 – fax 02.29004080</w:t>
      </w:r>
    </w:p>
    <w:p w14:paraId="49557111" w14:textId="77777777" w:rsidR="00915523" w:rsidRPr="00167DA4" w:rsidRDefault="00C40D5F" w:rsidP="00915523">
      <w:pPr>
        <w:spacing w:after="0" w:line="240" w:lineRule="auto"/>
        <w:ind w:right="458"/>
        <w:jc w:val="both"/>
        <w:rPr>
          <w:rFonts w:ascii="Arial" w:hAnsi="Arial" w:cs="Arial"/>
          <w:sz w:val="20"/>
          <w:szCs w:val="20"/>
          <w:lang w:val="en-US"/>
        </w:rPr>
      </w:pPr>
      <w:hyperlink r:id="rId5" w:history="1">
        <w:r w:rsidR="00915523" w:rsidRPr="00167DA4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  <w:lang w:val="en-US"/>
          </w:rPr>
          <w:t>press@galleriacarlasozzani.org</w:t>
        </w:r>
      </w:hyperlink>
    </w:p>
    <w:p w14:paraId="6DDF8059" w14:textId="77777777" w:rsidR="00915523" w:rsidRPr="00167DA4" w:rsidRDefault="00C40D5F" w:rsidP="00915523">
      <w:pPr>
        <w:spacing w:after="0" w:line="240" w:lineRule="auto"/>
        <w:ind w:right="458"/>
        <w:jc w:val="both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915523" w:rsidRPr="00167DA4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  <w:lang w:val="en-US"/>
          </w:rPr>
          <w:t>www.galleriacarlasozzani.org</w:t>
        </w:r>
      </w:hyperlink>
    </w:p>
    <w:p w14:paraId="324BDB1B" w14:textId="77777777" w:rsidR="00915523" w:rsidRPr="00167DA4" w:rsidRDefault="00915523" w:rsidP="0091552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3216F8E" w14:textId="77777777" w:rsidR="00915523" w:rsidRPr="00167DA4" w:rsidRDefault="00915523" w:rsidP="00915523">
      <w:pPr>
        <w:pStyle w:val="Body1"/>
        <w:spacing w:after="0"/>
        <w:jc w:val="both"/>
        <w:rPr>
          <w:rFonts w:ascii="Arial" w:hAnsi="Arial"/>
          <w:b/>
          <w:color w:val="auto"/>
          <w:sz w:val="28"/>
        </w:rPr>
      </w:pPr>
    </w:p>
    <w:p w14:paraId="195D90A6" w14:textId="77777777" w:rsidR="00B31538" w:rsidRPr="00B31538" w:rsidRDefault="00B31538" w:rsidP="00B31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31538">
        <w:rPr>
          <w:rFonts w:ascii="Arial" w:hAnsi="Arial" w:cs="Arial"/>
          <w:sz w:val="28"/>
          <w:szCs w:val="28"/>
        </w:rPr>
        <w:lastRenderedPageBreak/>
        <w:t>PRESENTAZIONE DEL LIBRO</w:t>
      </w:r>
    </w:p>
    <w:p w14:paraId="3582E50E" w14:textId="77777777" w:rsidR="00915523" w:rsidRPr="00B31538" w:rsidRDefault="00B31538" w:rsidP="00B31538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8"/>
          <w:szCs w:val="28"/>
        </w:rPr>
      </w:pPr>
      <w:r w:rsidRPr="00B31538">
        <w:rPr>
          <w:rFonts w:ascii="Arial" w:hAnsi="Arial" w:cs="Arial"/>
          <w:b/>
          <w:bCs/>
          <w:sz w:val="28"/>
          <w:szCs w:val="28"/>
        </w:rPr>
        <w:t>L'ARCHITETTURA DELLA CITTA' di Aldo Rossi</w:t>
      </w:r>
    </w:p>
    <w:p w14:paraId="799A1F20" w14:textId="77777777" w:rsidR="000E4422" w:rsidRPr="00915523" w:rsidRDefault="000E4422" w:rsidP="009155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23">
        <w:rPr>
          <w:rFonts w:ascii="Arial" w:hAnsi="Arial" w:cs="Arial"/>
          <w:sz w:val="24"/>
          <w:szCs w:val="24"/>
        </w:rPr>
        <w:t xml:space="preserve">Peter Eisenman è un profondo conoscitore ed appassionato cultore della cultura italiana in generale e dell’architettura in particolare. I suoi corsi universitari di Yale da sempre affrontano i capolavori di Giovanni Battista Piranesi, </w:t>
      </w:r>
      <w:r w:rsidR="00654E14">
        <w:rPr>
          <w:rFonts w:ascii="Arial" w:hAnsi="Arial" w:cs="Arial"/>
          <w:sz w:val="24"/>
          <w:szCs w:val="24"/>
        </w:rPr>
        <w:t xml:space="preserve">Andrea </w:t>
      </w:r>
      <w:r w:rsidRPr="00915523">
        <w:rPr>
          <w:rFonts w:ascii="Arial" w:hAnsi="Arial" w:cs="Arial"/>
          <w:sz w:val="24"/>
          <w:szCs w:val="24"/>
        </w:rPr>
        <w:t xml:space="preserve">Palladio, Giuseppe Terragni e Luigi Moretti, per citarne solo alcuni. </w:t>
      </w:r>
    </w:p>
    <w:p w14:paraId="28A9150C" w14:textId="77777777" w:rsidR="000E4422" w:rsidRPr="00915523" w:rsidRDefault="000E4422" w:rsidP="009155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23">
        <w:rPr>
          <w:rFonts w:ascii="Arial" w:hAnsi="Arial" w:cs="Arial"/>
          <w:sz w:val="24"/>
          <w:szCs w:val="24"/>
        </w:rPr>
        <w:t xml:space="preserve">Dopo avere pubblicato alcuni importanti </w:t>
      </w:r>
      <w:r w:rsidR="00915523">
        <w:rPr>
          <w:rFonts w:ascii="Arial" w:hAnsi="Arial" w:cs="Arial"/>
          <w:sz w:val="24"/>
          <w:szCs w:val="24"/>
        </w:rPr>
        <w:t xml:space="preserve">scritti </w:t>
      </w:r>
      <w:r w:rsidRPr="00915523">
        <w:rPr>
          <w:rFonts w:ascii="Arial" w:hAnsi="Arial" w:cs="Arial"/>
          <w:sz w:val="24"/>
          <w:szCs w:val="24"/>
        </w:rPr>
        <w:t>di Aldo Rossi sulla rivista da lui diretta negli anni Settanta “Oppositions”, all’inizio degli anni Ottanta Eisenman ha fatto in modo di tradurre e pubbli</w:t>
      </w:r>
      <w:r w:rsidR="00915523">
        <w:rPr>
          <w:rFonts w:ascii="Arial" w:hAnsi="Arial" w:cs="Arial"/>
          <w:sz w:val="24"/>
          <w:szCs w:val="24"/>
        </w:rPr>
        <w:t xml:space="preserve">care i due libri più importanti </w:t>
      </w:r>
      <w:r w:rsidR="00654E14">
        <w:rPr>
          <w:rFonts w:ascii="Arial" w:hAnsi="Arial" w:cs="Arial"/>
          <w:sz w:val="24"/>
          <w:szCs w:val="24"/>
        </w:rPr>
        <w:t xml:space="preserve">di Aldo Rossi </w:t>
      </w:r>
      <w:r w:rsidRPr="00915523">
        <w:rPr>
          <w:rFonts w:ascii="Arial" w:hAnsi="Arial" w:cs="Arial"/>
          <w:sz w:val="24"/>
          <w:szCs w:val="24"/>
        </w:rPr>
        <w:t>in inglese, favorendone così la conoscenza a livello planetario.</w:t>
      </w:r>
    </w:p>
    <w:p w14:paraId="7999421A" w14:textId="77777777" w:rsidR="000E4422" w:rsidRPr="00915523" w:rsidRDefault="000E4422" w:rsidP="009155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23">
        <w:rPr>
          <w:rFonts w:ascii="Arial" w:hAnsi="Arial" w:cs="Arial"/>
          <w:sz w:val="24"/>
          <w:szCs w:val="24"/>
        </w:rPr>
        <w:t>Eisenman è probabilmen</w:t>
      </w:r>
      <w:r w:rsidR="00CF0190" w:rsidRPr="00915523">
        <w:rPr>
          <w:rFonts w:ascii="Arial" w:hAnsi="Arial" w:cs="Arial"/>
          <w:sz w:val="24"/>
          <w:szCs w:val="24"/>
        </w:rPr>
        <w:t>te il Virgilio</w:t>
      </w:r>
      <w:r w:rsidRPr="00915523">
        <w:rPr>
          <w:rFonts w:ascii="Arial" w:hAnsi="Arial" w:cs="Arial"/>
          <w:sz w:val="24"/>
          <w:szCs w:val="24"/>
        </w:rPr>
        <w:t xml:space="preserve"> ideale </w:t>
      </w:r>
      <w:r w:rsidR="00CF0190" w:rsidRPr="00915523">
        <w:rPr>
          <w:rFonts w:ascii="Arial" w:hAnsi="Arial" w:cs="Arial"/>
          <w:sz w:val="24"/>
          <w:szCs w:val="24"/>
        </w:rPr>
        <w:t xml:space="preserve">per guidarci nella rilettura </w:t>
      </w:r>
      <w:r w:rsidRPr="00915523">
        <w:rPr>
          <w:rFonts w:ascii="Arial" w:hAnsi="Arial" w:cs="Arial"/>
          <w:sz w:val="24"/>
          <w:szCs w:val="24"/>
        </w:rPr>
        <w:t xml:space="preserve">de </w:t>
      </w:r>
      <w:r w:rsidRPr="00915523">
        <w:rPr>
          <w:rFonts w:ascii="Arial" w:hAnsi="Arial" w:cs="Arial"/>
          <w:i/>
          <w:sz w:val="24"/>
          <w:szCs w:val="24"/>
        </w:rPr>
        <w:t>L’architettura della città</w:t>
      </w:r>
      <w:r w:rsidRPr="00915523">
        <w:rPr>
          <w:rFonts w:ascii="Arial" w:hAnsi="Arial" w:cs="Arial"/>
          <w:sz w:val="24"/>
          <w:szCs w:val="24"/>
        </w:rPr>
        <w:t xml:space="preserve">, recentemente ripubblicata nella collana in coedizione Quodlibet </w:t>
      </w:r>
      <w:r w:rsidR="00CF0190" w:rsidRPr="00915523">
        <w:rPr>
          <w:rFonts w:ascii="Arial" w:hAnsi="Arial" w:cs="Arial"/>
          <w:sz w:val="24"/>
          <w:szCs w:val="24"/>
        </w:rPr>
        <w:t>Abitare, e per capire le ragioni della sua fortuna editoriale e dell’abbondanza di traduzioni estere (circa trenta) che ne hanno fatto un classico della letteratura internazionale.</w:t>
      </w:r>
    </w:p>
    <w:p w14:paraId="0789C9FF" w14:textId="77777777" w:rsidR="00CF0190" w:rsidRPr="00915523" w:rsidRDefault="00CF0190" w:rsidP="009155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6FA80" w14:textId="77777777" w:rsidR="00915523" w:rsidRPr="00915523" w:rsidRDefault="00915523" w:rsidP="009155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94E98D" w14:textId="77777777" w:rsidR="00915523" w:rsidRPr="00915523" w:rsidRDefault="00915523" w:rsidP="00B3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23">
        <w:rPr>
          <w:rFonts w:ascii="Arial" w:hAnsi="Arial" w:cs="Arial"/>
          <w:b/>
          <w:sz w:val="24"/>
          <w:szCs w:val="24"/>
        </w:rPr>
        <w:t>Aldo Rossi</w:t>
      </w:r>
      <w:r w:rsidRPr="00915523">
        <w:rPr>
          <w:rFonts w:ascii="Arial" w:hAnsi="Arial" w:cs="Arial"/>
          <w:sz w:val="24"/>
          <w:szCs w:val="24"/>
        </w:rPr>
        <w:t xml:space="preserve"> (Milano 1931-1997), entrato giovanissimo nella redazione di «Casabella-Continuità» diretta da Ernesto Nathan Rogers, è stato poi chiamato da Carlo Aymonino a insegnare </w:t>
      </w:r>
      <w:r w:rsidR="00654E14">
        <w:rPr>
          <w:rFonts w:ascii="Arial" w:hAnsi="Arial" w:cs="Arial"/>
          <w:sz w:val="24"/>
          <w:szCs w:val="24"/>
        </w:rPr>
        <w:t>“</w:t>
      </w:r>
      <w:r w:rsidRPr="00915523">
        <w:rPr>
          <w:rFonts w:ascii="Arial" w:hAnsi="Arial" w:cs="Arial"/>
          <w:sz w:val="24"/>
          <w:szCs w:val="24"/>
        </w:rPr>
        <w:t>Composizione architettonica</w:t>
      </w:r>
      <w:r w:rsidR="00654E14">
        <w:rPr>
          <w:rFonts w:ascii="Arial" w:hAnsi="Arial" w:cs="Arial"/>
          <w:sz w:val="24"/>
          <w:szCs w:val="24"/>
        </w:rPr>
        <w:t>”</w:t>
      </w:r>
      <w:r w:rsidRPr="00915523">
        <w:rPr>
          <w:rFonts w:ascii="Arial" w:hAnsi="Arial" w:cs="Arial"/>
          <w:sz w:val="24"/>
          <w:szCs w:val="24"/>
        </w:rPr>
        <w:t xml:space="preserve"> presso lo IUAV di Venezia all’inizio degli anni Sessanta; in seguito è stato docente anche presso il Politecnico di Milano, l’ETH di Zurigo e in diverse università americane. È autore di opere decisive dell’architettura e del design del Novecento quali l’ampliamento del Cimitero di Modena, il Teatro del Mondo realizzato per la Biennale di Venezia e la caffettiera La Conica. Primo italiano a ricevere il prestigioso Pritzker Prize nel 1990, le sue opere principali si trovano a Milano, Berlino, New York e Tokyo.</w:t>
      </w:r>
      <w:r w:rsidR="00B31538">
        <w:rPr>
          <w:rFonts w:ascii="Arial" w:hAnsi="Arial" w:cs="Arial"/>
          <w:sz w:val="24"/>
          <w:szCs w:val="24"/>
        </w:rPr>
        <w:t xml:space="preserve"> </w:t>
      </w:r>
      <w:r w:rsidRPr="00915523">
        <w:rPr>
          <w:rFonts w:ascii="Arial" w:hAnsi="Arial" w:cs="Arial"/>
          <w:sz w:val="24"/>
          <w:szCs w:val="24"/>
        </w:rPr>
        <w:t xml:space="preserve">Fra le sue pubblicazioni sono da ricordare: </w:t>
      </w:r>
      <w:r w:rsidRPr="00915523">
        <w:rPr>
          <w:rFonts w:ascii="Arial" w:hAnsi="Arial" w:cs="Arial"/>
          <w:i/>
          <w:iCs/>
          <w:sz w:val="24"/>
          <w:szCs w:val="24"/>
        </w:rPr>
        <w:t xml:space="preserve">Autobiografia scientifica </w:t>
      </w:r>
      <w:r w:rsidRPr="00915523">
        <w:rPr>
          <w:rFonts w:ascii="Arial" w:hAnsi="Arial" w:cs="Arial"/>
          <w:sz w:val="24"/>
          <w:szCs w:val="24"/>
        </w:rPr>
        <w:t xml:space="preserve">(MIT Press, 1981), riedito da Il Saggiatore nel 2009 e </w:t>
      </w:r>
      <w:r w:rsidRPr="00915523">
        <w:rPr>
          <w:rFonts w:ascii="Arial" w:hAnsi="Arial" w:cs="Arial"/>
          <w:i/>
          <w:iCs/>
          <w:sz w:val="24"/>
          <w:szCs w:val="24"/>
        </w:rPr>
        <w:t>I quaderni azzurri 1968-1992</w:t>
      </w:r>
      <w:r w:rsidRPr="00915523">
        <w:rPr>
          <w:rFonts w:ascii="Arial" w:hAnsi="Arial" w:cs="Arial"/>
          <w:sz w:val="24"/>
          <w:szCs w:val="24"/>
        </w:rPr>
        <w:t xml:space="preserve">, dati alle stampe da Electa nel 1999. Fra i molti studi dedicati alla sua opera uno dei più recenti è </w:t>
      </w:r>
      <w:r w:rsidRPr="00915523">
        <w:rPr>
          <w:rFonts w:ascii="Arial" w:hAnsi="Arial" w:cs="Arial"/>
          <w:i/>
          <w:iCs/>
          <w:sz w:val="24"/>
          <w:szCs w:val="24"/>
        </w:rPr>
        <w:t>Aldo Rossi. Disegni</w:t>
      </w:r>
      <w:r w:rsidRPr="00915523">
        <w:rPr>
          <w:rFonts w:ascii="Arial" w:hAnsi="Arial" w:cs="Arial"/>
          <w:sz w:val="24"/>
          <w:szCs w:val="24"/>
        </w:rPr>
        <w:t>, a cura di Germano Celant (Skira, 2008).</w:t>
      </w:r>
    </w:p>
    <w:p w14:paraId="73D09305" w14:textId="77777777" w:rsidR="00CF0190" w:rsidRPr="00915523" w:rsidRDefault="00CF0190" w:rsidP="009155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52DFD" w14:textId="77777777" w:rsidR="00B31538" w:rsidRDefault="00B31538" w:rsidP="009155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E21077" w14:textId="77777777" w:rsidR="00CF0190" w:rsidRPr="00915523" w:rsidRDefault="00CF0190" w:rsidP="009155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23">
        <w:rPr>
          <w:rFonts w:ascii="Arial" w:hAnsi="Arial" w:cs="Arial"/>
          <w:b/>
          <w:sz w:val="24"/>
          <w:szCs w:val="24"/>
        </w:rPr>
        <w:t>Peter Eisenman</w:t>
      </w:r>
      <w:r w:rsidRPr="00915523">
        <w:rPr>
          <w:rFonts w:ascii="Arial" w:hAnsi="Arial" w:cs="Arial"/>
          <w:sz w:val="24"/>
          <w:szCs w:val="24"/>
        </w:rPr>
        <w:t xml:space="preserve"> è nato a Newark, New Jersey, nel 1932; architetto e insegnante, è stato il fondatore e direttore dell’IAUS (Institute for Architecture and Urban Studies). Dirige lo studio Eisenman Architects di New York; tra le opere dello studio si annoverano lo Wexner Center for the Visual Arts della Ohio State University, lo Aronoff Center for Design and Art della University of Cincinnati e il nuovo stadio degli Arizona Cardinals. Tra i suoi ultimi progetti la Città della cultura a Santiago de Compostela e il Monumento agli Ebrei </w:t>
      </w:r>
      <w:r w:rsidR="00915523">
        <w:rPr>
          <w:rFonts w:ascii="Arial" w:hAnsi="Arial" w:cs="Arial"/>
          <w:sz w:val="24"/>
          <w:szCs w:val="24"/>
        </w:rPr>
        <w:t>assassinati d’Europa a Berlino.</w:t>
      </w:r>
      <w:r w:rsidR="00B31538">
        <w:rPr>
          <w:rFonts w:ascii="Arial" w:hAnsi="Arial" w:cs="Arial"/>
          <w:sz w:val="24"/>
          <w:szCs w:val="24"/>
        </w:rPr>
        <w:t xml:space="preserve"> </w:t>
      </w:r>
      <w:r w:rsidRPr="00915523">
        <w:rPr>
          <w:rFonts w:ascii="Arial" w:hAnsi="Arial" w:cs="Arial"/>
          <w:sz w:val="24"/>
          <w:szCs w:val="24"/>
        </w:rPr>
        <w:t>Peter Eisenman è Irwin S. Chanin Distinguished Professor presso la Cooper Union University e Louis I. Khan Professor of Architecture presso la Yale Un</w:t>
      </w:r>
      <w:r w:rsidR="00B31538">
        <w:rPr>
          <w:rFonts w:ascii="Arial" w:hAnsi="Arial" w:cs="Arial"/>
          <w:sz w:val="24"/>
          <w:szCs w:val="24"/>
        </w:rPr>
        <w:t xml:space="preserve">iversity. </w:t>
      </w:r>
      <w:r w:rsidRPr="00915523">
        <w:rPr>
          <w:rFonts w:ascii="Arial" w:hAnsi="Arial" w:cs="Arial"/>
          <w:sz w:val="24"/>
          <w:szCs w:val="24"/>
        </w:rPr>
        <w:t xml:space="preserve">Tra i suoi libri ricordiamo </w:t>
      </w:r>
      <w:r w:rsidRPr="00915523">
        <w:rPr>
          <w:rFonts w:ascii="Arial" w:hAnsi="Arial" w:cs="Arial"/>
          <w:i/>
          <w:iCs/>
          <w:sz w:val="24"/>
          <w:szCs w:val="24"/>
        </w:rPr>
        <w:t xml:space="preserve">Eisenman Inside Out. Selected Writings 1963-1988 </w:t>
      </w:r>
      <w:r w:rsidRPr="00915523">
        <w:rPr>
          <w:rFonts w:ascii="Arial" w:hAnsi="Arial" w:cs="Arial"/>
          <w:sz w:val="24"/>
          <w:szCs w:val="24"/>
        </w:rPr>
        <w:t xml:space="preserve">(Yale University Press, 2004), </w:t>
      </w:r>
      <w:r w:rsidRPr="00915523">
        <w:rPr>
          <w:rFonts w:ascii="Arial" w:hAnsi="Arial" w:cs="Arial"/>
          <w:i/>
          <w:sz w:val="24"/>
          <w:szCs w:val="24"/>
        </w:rPr>
        <w:t>Giuseppe Terragni. Trasformazioni, scomposizioni, critiche</w:t>
      </w:r>
      <w:r w:rsidRPr="00915523">
        <w:rPr>
          <w:rFonts w:ascii="Arial" w:hAnsi="Arial" w:cs="Arial"/>
          <w:sz w:val="24"/>
          <w:szCs w:val="24"/>
        </w:rPr>
        <w:t xml:space="preserve"> (Quodlibet 2004). Con Jacques Derrida ha scritto </w:t>
      </w:r>
      <w:r w:rsidRPr="00915523">
        <w:rPr>
          <w:rFonts w:ascii="Arial" w:hAnsi="Arial" w:cs="Arial"/>
          <w:i/>
          <w:iCs/>
          <w:sz w:val="24"/>
          <w:szCs w:val="24"/>
        </w:rPr>
        <w:t>Chora L Works</w:t>
      </w:r>
      <w:r w:rsidRPr="00915523">
        <w:rPr>
          <w:rFonts w:ascii="Arial" w:hAnsi="Arial" w:cs="Arial"/>
          <w:sz w:val="24"/>
          <w:szCs w:val="24"/>
        </w:rPr>
        <w:t>, edited by J. Kipnis and T. Leeser, (Monacelli Press, 1997).</w:t>
      </w:r>
    </w:p>
    <w:p w14:paraId="059E58A3" w14:textId="77777777" w:rsidR="00CF0190" w:rsidRPr="00915523" w:rsidRDefault="00CF0190" w:rsidP="009155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BB098F" w14:textId="77777777" w:rsidR="00B31538" w:rsidRDefault="00B31538" w:rsidP="009155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6A6A18" w14:textId="77777777" w:rsidR="00CF0190" w:rsidRPr="00915523" w:rsidRDefault="00CF0190" w:rsidP="009155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523">
        <w:rPr>
          <w:rFonts w:ascii="Arial" w:hAnsi="Arial" w:cs="Arial"/>
          <w:b/>
          <w:sz w:val="24"/>
          <w:szCs w:val="24"/>
        </w:rPr>
        <w:t>Mario Piazza</w:t>
      </w:r>
      <w:r w:rsidRPr="00915523">
        <w:rPr>
          <w:rFonts w:ascii="Arial" w:hAnsi="Arial" w:cs="Arial"/>
          <w:sz w:val="24"/>
          <w:szCs w:val="24"/>
        </w:rPr>
        <w:t xml:space="preserve"> è titolare dello studio grafico 46xy di Milano e da poco è divenuto direttore del mensile di architettura e design “Abitare”. Fra le pubblicazioni ricordiamo </w:t>
      </w:r>
      <w:r w:rsidRPr="00915523">
        <w:rPr>
          <w:rFonts w:ascii="Arial" w:hAnsi="Arial" w:cs="Arial"/>
          <w:i/>
          <w:sz w:val="24"/>
          <w:szCs w:val="24"/>
        </w:rPr>
        <w:t>La grafica del made in Italy. Comunicazione e aziende del design. 1950-1980</w:t>
      </w:r>
      <w:r w:rsidR="000B688D" w:rsidRPr="00915523">
        <w:rPr>
          <w:rFonts w:ascii="Arial" w:hAnsi="Arial" w:cs="Arial"/>
          <w:sz w:val="24"/>
          <w:szCs w:val="24"/>
        </w:rPr>
        <w:t>, AIAP 2010.</w:t>
      </w:r>
    </w:p>
    <w:sectPr w:rsidR="00CF0190" w:rsidRPr="00915523" w:rsidSect="00BC5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22"/>
    <w:rsid w:val="000B688D"/>
    <w:rsid w:val="000E4422"/>
    <w:rsid w:val="0064094C"/>
    <w:rsid w:val="00654E14"/>
    <w:rsid w:val="00915523"/>
    <w:rsid w:val="00B31538"/>
    <w:rsid w:val="00BC5FAB"/>
    <w:rsid w:val="00C40D5F"/>
    <w:rsid w:val="00C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AB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FA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915523"/>
    <w:pPr>
      <w:spacing w:after="0" w:line="240" w:lineRule="auto"/>
      <w:jc w:val="both"/>
    </w:pPr>
    <w:rPr>
      <w:rFonts w:ascii="Arial" w:eastAsia="MS ??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rsid w:val="00915523"/>
    <w:rPr>
      <w:rFonts w:ascii="Arial" w:eastAsia="MS ??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rsid w:val="00915523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915523"/>
    <w:pPr>
      <w:spacing w:line="240" w:lineRule="auto"/>
      <w:outlineLvl w:val="0"/>
    </w:pPr>
    <w:rPr>
      <w:rFonts w:ascii="Helvetica" w:eastAsia="?????? Pro W3" w:hAnsi="Helvetica" w:cs="Times New Roman"/>
      <w:color w:val="00000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FA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915523"/>
    <w:pPr>
      <w:spacing w:after="0" w:line="240" w:lineRule="auto"/>
      <w:jc w:val="both"/>
    </w:pPr>
    <w:rPr>
      <w:rFonts w:ascii="Arial" w:eastAsia="MS ??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rsid w:val="00915523"/>
    <w:rPr>
      <w:rFonts w:ascii="Arial" w:eastAsia="MS ??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rsid w:val="00915523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915523"/>
    <w:pPr>
      <w:spacing w:line="240" w:lineRule="auto"/>
      <w:outlineLvl w:val="0"/>
    </w:pPr>
    <w:rPr>
      <w:rFonts w:ascii="Helvetica" w:eastAsia="?????? Pro W3" w:hAnsi="Helvetica" w:cs="Times New Roman"/>
      <w:color w:val="00000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ess@galleriacarlasozzani.org" TargetMode="External"/><Relationship Id="rId6" Type="http://schemas.openxmlformats.org/officeDocument/2006/relationships/hyperlink" Target="http://www.galleriacarlasozzani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1206</Words>
  <Characters>6879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Galleria</cp:lastModifiedBy>
  <cp:revision>5</cp:revision>
  <cp:lastPrinted>2012-01-20T14:23:00Z</cp:lastPrinted>
  <dcterms:created xsi:type="dcterms:W3CDTF">2012-01-20T14:22:00Z</dcterms:created>
  <dcterms:modified xsi:type="dcterms:W3CDTF">2012-01-23T09:39:00Z</dcterms:modified>
</cp:coreProperties>
</file>