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DFAC9" w14:textId="5856445A" w:rsidR="00000D70" w:rsidRPr="00BD5EFF" w:rsidRDefault="00AE3090" w:rsidP="00AE3090">
      <w:pPr>
        <w:pStyle w:val="Corpodeltesto3"/>
        <w:ind w:right="2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21626D7" wp14:editId="638D430D">
            <wp:extent cx="1016064" cy="1080000"/>
            <wp:effectExtent l="0" t="0" r="0" b="12700"/>
            <wp:docPr id="1" name="Immagine 1" descr="Macintosh HD:Users:galleriacarlasozzani:Desktop:GALLERIA DESKTOP:LOGO-GALLE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alleriacarlasozzani:Desktop:GALLERIA DESKTOP:LOGO-GALLER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64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9E82D" w14:textId="77777777" w:rsidR="00000D70" w:rsidRPr="00BD5EFF" w:rsidRDefault="00000D70" w:rsidP="00000D70">
      <w:pPr>
        <w:pStyle w:val="Corpodeltesto3"/>
        <w:ind w:right="29"/>
        <w:jc w:val="left"/>
        <w:rPr>
          <w:rFonts w:cs="Arial"/>
          <w:b/>
          <w:sz w:val="28"/>
          <w:szCs w:val="28"/>
        </w:rPr>
      </w:pPr>
    </w:p>
    <w:p w14:paraId="316CD5C6" w14:textId="77777777" w:rsidR="00000D70" w:rsidRPr="00BD5EFF" w:rsidRDefault="00000D70" w:rsidP="00000D70">
      <w:pPr>
        <w:ind w:right="98"/>
        <w:jc w:val="both"/>
        <w:rPr>
          <w:rFonts w:ascii="Arial" w:hAnsi="Arial" w:cs="Arial"/>
          <w:b/>
          <w:sz w:val="28"/>
        </w:rPr>
      </w:pPr>
    </w:p>
    <w:p w14:paraId="596883C2" w14:textId="77777777" w:rsidR="00000D70" w:rsidRPr="00BD5EFF" w:rsidRDefault="00000D70" w:rsidP="00000D70">
      <w:pPr>
        <w:ind w:right="98"/>
        <w:jc w:val="both"/>
        <w:rPr>
          <w:rFonts w:ascii="Arial" w:hAnsi="Arial" w:cs="Arial"/>
          <w:b/>
          <w:sz w:val="28"/>
        </w:rPr>
      </w:pPr>
      <w:r w:rsidRPr="00BD5EFF">
        <w:rPr>
          <w:rFonts w:ascii="Arial" w:hAnsi="Arial" w:cs="Arial"/>
          <w:b/>
          <w:sz w:val="28"/>
        </w:rPr>
        <w:t>COMUNICATO STAMPA</w:t>
      </w:r>
    </w:p>
    <w:p w14:paraId="1993905B" w14:textId="77777777" w:rsidR="00000D70" w:rsidRPr="00BD5EFF" w:rsidRDefault="00000D70" w:rsidP="00000D70">
      <w:pPr>
        <w:ind w:right="98"/>
        <w:jc w:val="both"/>
        <w:rPr>
          <w:rFonts w:ascii="Arial" w:hAnsi="Arial" w:cs="Arial"/>
          <w:b/>
          <w:sz w:val="28"/>
        </w:rPr>
      </w:pPr>
    </w:p>
    <w:p w14:paraId="3D52470A" w14:textId="77777777" w:rsidR="00AE3090" w:rsidRPr="00BD5EFF" w:rsidRDefault="00AE3090" w:rsidP="00000D70">
      <w:pPr>
        <w:ind w:right="458"/>
        <w:jc w:val="both"/>
        <w:rPr>
          <w:rFonts w:ascii="Arial" w:hAnsi="Arial" w:cs="Arial"/>
          <w:b/>
          <w:sz w:val="28"/>
        </w:rPr>
      </w:pPr>
    </w:p>
    <w:p w14:paraId="078A7D09" w14:textId="77777777" w:rsidR="00000D70" w:rsidRPr="00BD5EFF" w:rsidRDefault="00000D70" w:rsidP="00000D70">
      <w:pPr>
        <w:ind w:right="458"/>
        <w:jc w:val="both"/>
        <w:rPr>
          <w:rFonts w:ascii="Arial" w:hAnsi="Arial" w:cs="Arial"/>
          <w:b/>
          <w:sz w:val="28"/>
        </w:rPr>
      </w:pPr>
    </w:p>
    <w:p w14:paraId="4CD5BB0E" w14:textId="77777777" w:rsidR="00AE3090" w:rsidRDefault="00AE3090" w:rsidP="00000D70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</w:tabs>
        <w:autoSpaceDE w:val="0"/>
        <w:autoSpaceDN w:val="0"/>
        <w:adjustRightInd w:val="0"/>
        <w:ind w:left="360" w:right="458" w:hanging="360"/>
        <w:rPr>
          <w:rFonts w:ascii="Arial" w:hAnsi="Arial" w:cs="Arial"/>
          <w:b/>
          <w:sz w:val="28"/>
        </w:rPr>
      </w:pPr>
    </w:p>
    <w:p w14:paraId="66EB7CB6" w14:textId="77777777" w:rsidR="00000D70" w:rsidRPr="00BD5EFF" w:rsidRDefault="00000D70" w:rsidP="00000D70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</w:tabs>
        <w:autoSpaceDE w:val="0"/>
        <w:autoSpaceDN w:val="0"/>
        <w:adjustRightInd w:val="0"/>
        <w:ind w:left="360" w:right="458" w:hanging="360"/>
        <w:rPr>
          <w:rFonts w:ascii="Arial" w:hAnsi="Arial" w:cs="Arial"/>
          <w:i/>
          <w:sz w:val="28"/>
          <w:u w:val="single"/>
        </w:rPr>
      </w:pPr>
      <w:r w:rsidRPr="00BD5EFF">
        <w:rPr>
          <w:rFonts w:ascii="Arial" w:hAnsi="Arial" w:cs="Arial"/>
          <w:b/>
          <w:sz w:val="28"/>
        </w:rPr>
        <w:t>CHRISTOPHER MAKOS</w:t>
      </w:r>
    </w:p>
    <w:p w14:paraId="731C4607" w14:textId="77777777" w:rsidR="00000D70" w:rsidRPr="00BD5EFF" w:rsidRDefault="00000D70" w:rsidP="00000D70">
      <w:pPr>
        <w:shd w:val="clear" w:color="auto" w:fill="FFFFFF"/>
        <w:ind w:left="360" w:right="458" w:hanging="360"/>
        <w:jc w:val="both"/>
        <w:rPr>
          <w:rFonts w:ascii="Arial" w:hAnsi="Arial" w:cs="Arial"/>
          <w:b/>
          <w:i/>
          <w:sz w:val="28"/>
        </w:rPr>
      </w:pPr>
      <w:r w:rsidRPr="00BD5EFF">
        <w:rPr>
          <w:rFonts w:ascii="Arial" w:hAnsi="Arial" w:cs="Arial"/>
          <w:b/>
          <w:i/>
          <w:sz w:val="28"/>
        </w:rPr>
        <w:t>Altered Images</w:t>
      </w:r>
    </w:p>
    <w:p w14:paraId="4AC345B0" w14:textId="77777777" w:rsidR="00000D70" w:rsidRPr="00BD5EFF" w:rsidRDefault="00000D70" w:rsidP="003B6A1F">
      <w:pPr>
        <w:ind w:right="458"/>
        <w:jc w:val="both"/>
        <w:rPr>
          <w:rFonts w:ascii="Arial" w:hAnsi="Arial" w:cs="Arial"/>
          <w:sz w:val="28"/>
        </w:rPr>
      </w:pPr>
    </w:p>
    <w:p w14:paraId="698B4D13" w14:textId="77777777" w:rsidR="003B6A1F" w:rsidRDefault="003B6A1F" w:rsidP="00000D70">
      <w:pPr>
        <w:spacing w:line="360" w:lineRule="atLeast"/>
        <w:ind w:left="360" w:right="458" w:hanging="360"/>
        <w:jc w:val="both"/>
        <w:rPr>
          <w:rFonts w:ascii="Arial" w:hAnsi="Arial" w:cs="Arial"/>
        </w:rPr>
      </w:pPr>
    </w:p>
    <w:p w14:paraId="40555D0F" w14:textId="029958E6" w:rsidR="00000D70" w:rsidRPr="00BD5EFF" w:rsidRDefault="00526030" w:rsidP="00000D70">
      <w:pPr>
        <w:spacing w:line="360" w:lineRule="atLeast"/>
        <w:ind w:left="360" w:right="458" w:hanging="360"/>
        <w:jc w:val="both"/>
        <w:rPr>
          <w:rFonts w:ascii="Arial" w:hAnsi="Arial" w:cs="Arial"/>
        </w:rPr>
      </w:pPr>
      <w:r w:rsidRPr="00BD5EFF">
        <w:rPr>
          <w:rFonts w:ascii="Arial" w:hAnsi="Arial" w:cs="Arial"/>
        </w:rPr>
        <w:t xml:space="preserve">a cura di Gianni Mercurio </w:t>
      </w:r>
    </w:p>
    <w:p w14:paraId="19971B72" w14:textId="77777777" w:rsidR="00000D70" w:rsidRDefault="00000D70" w:rsidP="00000D70">
      <w:pPr>
        <w:ind w:left="360" w:right="458" w:hanging="360"/>
        <w:jc w:val="both"/>
        <w:rPr>
          <w:rFonts w:ascii="Arial" w:hAnsi="Arial" w:cs="Arial"/>
          <w:b/>
          <w:sz w:val="28"/>
        </w:rPr>
      </w:pPr>
    </w:p>
    <w:p w14:paraId="084C1341" w14:textId="77777777" w:rsidR="003B6A1F" w:rsidRPr="00BD5EFF" w:rsidRDefault="003B6A1F" w:rsidP="00000D70">
      <w:pPr>
        <w:ind w:left="360" w:right="458" w:hanging="360"/>
        <w:jc w:val="both"/>
        <w:rPr>
          <w:rFonts w:ascii="Arial" w:hAnsi="Arial" w:cs="Arial"/>
          <w:b/>
          <w:sz w:val="28"/>
        </w:rPr>
      </w:pPr>
    </w:p>
    <w:p w14:paraId="3E75E8E5" w14:textId="77777777" w:rsidR="00AE3090" w:rsidRDefault="00AE3090" w:rsidP="00000D70">
      <w:pPr>
        <w:ind w:left="360" w:right="458" w:hanging="360"/>
        <w:jc w:val="both"/>
        <w:rPr>
          <w:rFonts w:ascii="Arial" w:hAnsi="Arial" w:cs="Arial"/>
          <w:b/>
        </w:rPr>
      </w:pPr>
    </w:p>
    <w:p w14:paraId="4C7466BE" w14:textId="77777777" w:rsidR="00AE3090" w:rsidRDefault="00AE3090" w:rsidP="00000D70">
      <w:pPr>
        <w:ind w:left="360" w:right="458" w:hanging="360"/>
        <w:jc w:val="both"/>
        <w:rPr>
          <w:rFonts w:ascii="Arial" w:hAnsi="Arial" w:cs="Arial"/>
          <w:b/>
        </w:rPr>
      </w:pPr>
    </w:p>
    <w:p w14:paraId="11E0D64C" w14:textId="22F742D4" w:rsidR="00CC36BA" w:rsidRPr="00585F71" w:rsidRDefault="00CC36BA" w:rsidP="00CC36BA">
      <w:pPr>
        <w:ind w:right="-82"/>
        <w:jc w:val="both"/>
        <w:rPr>
          <w:rFonts w:ascii="Arial" w:hAnsi="Arial" w:cs="Arial"/>
          <w:b/>
        </w:rPr>
      </w:pPr>
      <w:r w:rsidRPr="00585F71">
        <w:rPr>
          <w:rFonts w:ascii="Arial" w:hAnsi="Arial" w:cs="Arial"/>
        </w:rPr>
        <w:t>inaugurazione</w:t>
      </w:r>
      <w:r w:rsidRPr="00585F7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giovedì 12 giugno</w:t>
      </w:r>
      <w:r w:rsidRPr="00585F71">
        <w:rPr>
          <w:rFonts w:ascii="Arial" w:hAnsi="Arial" w:cs="Arial"/>
          <w:b/>
        </w:rPr>
        <w:t xml:space="preserve"> 2014</w:t>
      </w:r>
    </w:p>
    <w:p w14:paraId="7989E4BE" w14:textId="59F1BA41" w:rsidR="00CC36BA" w:rsidRPr="00585F71" w:rsidRDefault="00CC36BA" w:rsidP="00CC36BA">
      <w:pPr>
        <w:ind w:right="-82"/>
        <w:jc w:val="both"/>
        <w:rPr>
          <w:rFonts w:ascii="Arial" w:hAnsi="Arial" w:cs="Arial"/>
          <w:b/>
        </w:rPr>
      </w:pPr>
      <w:r w:rsidRPr="00585F71">
        <w:rPr>
          <w:rFonts w:ascii="Arial" w:hAnsi="Arial" w:cs="Arial"/>
        </w:rPr>
        <w:t xml:space="preserve">dalle ore </w:t>
      </w:r>
      <w:r>
        <w:rPr>
          <w:rFonts w:ascii="Arial" w:hAnsi="Arial" w:cs="Arial"/>
          <w:b/>
        </w:rPr>
        <w:t>17</w:t>
      </w:r>
      <w:r w:rsidRPr="00585F71">
        <w:rPr>
          <w:rFonts w:ascii="Arial" w:hAnsi="Arial" w:cs="Arial"/>
          <w:b/>
        </w:rPr>
        <w:t xml:space="preserve">.00 </w:t>
      </w:r>
      <w:r w:rsidRPr="00585F71">
        <w:rPr>
          <w:rFonts w:ascii="Arial" w:hAnsi="Arial" w:cs="Arial"/>
        </w:rPr>
        <w:t>alle ore</w:t>
      </w:r>
      <w:r>
        <w:rPr>
          <w:rFonts w:ascii="Arial" w:hAnsi="Arial" w:cs="Arial"/>
          <w:b/>
        </w:rPr>
        <w:t xml:space="preserve"> 21</w:t>
      </w:r>
      <w:r w:rsidRPr="00585F71">
        <w:rPr>
          <w:rFonts w:ascii="Arial" w:hAnsi="Arial" w:cs="Arial"/>
          <w:b/>
        </w:rPr>
        <w:t>.00</w:t>
      </w:r>
    </w:p>
    <w:p w14:paraId="7E132B5D" w14:textId="77777777" w:rsidR="00000D70" w:rsidRDefault="00000D70" w:rsidP="00000D70">
      <w:pPr>
        <w:ind w:left="360" w:right="458" w:hanging="360"/>
        <w:jc w:val="both"/>
        <w:rPr>
          <w:rFonts w:ascii="Arial" w:hAnsi="Arial" w:cs="Arial"/>
        </w:rPr>
      </w:pPr>
    </w:p>
    <w:p w14:paraId="187C2FCA" w14:textId="77777777" w:rsidR="00AE3090" w:rsidRPr="00BD5EFF" w:rsidRDefault="00AE3090" w:rsidP="00000D70">
      <w:pPr>
        <w:ind w:left="360" w:right="458" w:hanging="360"/>
        <w:jc w:val="both"/>
        <w:rPr>
          <w:rFonts w:ascii="Arial" w:hAnsi="Arial" w:cs="Arial"/>
        </w:rPr>
      </w:pPr>
    </w:p>
    <w:p w14:paraId="40738A0B" w14:textId="77777777" w:rsidR="00000D70" w:rsidRPr="00BD5EFF" w:rsidRDefault="00000D70" w:rsidP="00000D70">
      <w:pPr>
        <w:ind w:left="360" w:right="458" w:hanging="360"/>
        <w:jc w:val="both"/>
        <w:rPr>
          <w:rFonts w:ascii="Arial" w:hAnsi="Arial" w:cs="Arial"/>
        </w:rPr>
      </w:pPr>
    </w:p>
    <w:p w14:paraId="2B839A32" w14:textId="77777777" w:rsidR="00000D70" w:rsidRPr="00BD5EFF" w:rsidRDefault="00000D70" w:rsidP="00000D70">
      <w:pPr>
        <w:ind w:left="360" w:right="458" w:hanging="360"/>
        <w:jc w:val="both"/>
        <w:rPr>
          <w:rFonts w:ascii="Arial" w:hAnsi="Arial" w:cs="Arial"/>
        </w:rPr>
      </w:pPr>
    </w:p>
    <w:p w14:paraId="72BF2D9A" w14:textId="1B454030" w:rsidR="00000D70" w:rsidRPr="00BD5EFF" w:rsidRDefault="00F430E2" w:rsidP="00F430E2">
      <w:pPr>
        <w:ind w:left="360" w:right="458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 mostra dal 13</w:t>
      </w:r>
      <w:r w:rsidR="00000D70" w:rsidRPr="00BD5EFF">
        <w:rPr>
          <w:rFonts w:ascii="Arial" w:hAnsi="Arial" w:cs="Arial"/>
          <w:b/>
        </w:rPr>
        <w:t xml:space="preserve"> giugno al 3 agosto2014</w:t>
      </w:r>
    </w:p>
    <w:p w14:paraId="2B456B0D" w14:textId="77777777" w:rsidR="00000D70" w:rsidRPr="00BD5EFF" w:rsidRDefault="00000D70" w:rsidP="00000D70">
      <w:pPr>
        <w:ind w:left="360" w:right="459" w:hanging="360"/>
        <w:jc w:val="both"/>
        <w:rPr>
          <w:rFonts w:ascii="Arial" w:hAnsi="Arial" w:cs="Arial"/>
          <w:b/>
        </w:rPr>
      </w:pPr>
      <w:r w:rsidRPr="00BD5EFF">
        <w:rPr>
          <w:rFonts w:ascii="Arial" w:hAnsi="Arial" w:cs="Arial"/>
        </w:rPr>
        <w:t>tutti i giorni ore 10.30 – 19.30</w:t>
      </w:r>
    </w:p>
    <w:p w14:paraId="2128A02D" w14:textId="77777777" w:rsidR="00000D70" w:rsidRPr="00BD5EFF" w:rsidRDefault="00000D70" w:rsidP="00000D70">
      <w:pPr>
        <w:ind w:right="459"/>
        <w:jc w:val="both"/>
        <w:rPr>
          <w:rFonts w:ascii="Arial" w:hAnsi="Arial" w:cs="Arial"/>
        </w:rPr>
      </w:pPr>
      <w:r w:rsidRPr="00BD5EFF">
        <w:rPr>
          <w:rFonts w:ascii="Arial" w:hAnsi="Arial" w:cs="Arial"/>
        </w:rPr>
        <w:t>mercoledì e giovedì, ore 10.30 – 21.00</w:t>
      </w:r>
    </w:p>
    <w:p w14:paraId="2E9598A5" w14:textId="77777777" w:rsidR="00000D70" w:rsidRPr="00BD5EFF" w:rsidRDefault="00000D70" w:rsidP="00000D70">
      <w:pPr>
        <w:ind w:right="458"/>
        <w:jc w:val="both"/>
        <w:rPr>
          <w:rFonts w:ascii="Arial" w:hAnsi="Arial" w:cs="Arial"/>
        </w:rPr>
      </w:pPr>
    </w:p>
    <w:p w14:paraId="3C0DB18E" w14:textId="77777777" w:rsidR="00000D70" w:rsidRPr="00BD5EFF" w:rsidRDefault="00000D70" w:rsidP="00000D70">
      <w:pPr>
        <w:ind w:right="458"/>
        <w:jc w:val="both"/>
        <w:rPr>
          <w:rFonts w:ascii="Arial" w:hAnsi="Arial" w:cs="Arial"/>
        </w:rPr>
      </w:pPr>
    </w:p>
    <w:p w14:paraId="74617697" w14:textId="77777777" w:rsidR="00000D70" w:rsidRPr="00BD5EFF" w:rsidRDefault="00000D70" w:rsidP="00000D70">
      <w:pPr>
        <w:ind w:right="458"/>
        <w:jc w:val="both"/>
        <w:rPr>
          <w:rFonts w:ascii="Arial" w:hAnsi="Arial" w:cs="Arial"/>
        </w:rPr>
      </w:pPr>
    </w:p>
    <w:p w14:paraId="3D8291D8" w14:textId="4844AD2E" w:rsidR="00E70A2E" w:rsidRPr="00BD5EFF" w:rsidRDefault="00526030" w:rsidP="00000D70">
      <w:pPr>
        <w:ind w:right="458"/>
        <w:jc w:val="both"/>
        <w:rPr>
          <w:rFonts w:ascii="Arial" w:hAnsi="Arial" w:cs="Arial"/>
        </w:rPr>
      </w:pPr>
      <w:r w:rsidRPr="00BD5EFF">
        <w:rPr>
          <w:rFonts w:ascii="Arial" w:hAnsi="Arial" w:cs="Arial"/>
        </w:rPr>
        <w:t xml:space="preserve">in collaborazione </w:t>
      </w:r>
      <w:r w:rsidR="00E70A2E" w:rsidRPr="00BD5EFF">
        <w:rPr>
          <w:rFonts w:ascii="Arial" w:hAnsi="Arial" w:cs="Arial"/>
        </w:rPr>
        <w:t>con M</w:t>
      </w:r>
      <w:r w:rsidR="00853D5C" w:rsidRPr="00BD5EFF">
        <w:rPr>
          <w:rFonts w:ascii="Arial" w:hAnsi="Arial" w:cs="Arial"/>
        </w:rPr>
        <w:t>adeinart</w:t>
      </w:r>
    </w:p>
    <w:p w14:paraId="060D979B" w14:textId="6B0666A5" w:rsidR="00E70A2E" w:rsidRPr="00BD5EFF" w:rsidRDefault="00E70A2E" w:rsidP="00000D70">
      <w:pPr>
        <w:ind w:right="458"/>
        <w:jc w:val="both"/>
        <w:rPr>
          <w:rFonts w:ascii="Arial" w:hAnsi="Arial" w:cs="Arial"/>
        </w:rPr>
      </w:pPr>
      <w:r w:rsidRPr="00BD5EFF">
        <w:rPr>
          <w:rFonts w:ascii="Arial" w:hAnsi="Arial" w:cs="Arial"/>
        </w:rPr>
        <w:t xml:space="preserve">si ringrazia Ports </w:t>
      </w:r>
      <w:r w:rsidR="00F05913">
        <w:rPr>
          <w:rFonts w:ascii="Arial" w:hAnsi="Arial" w:cs="Arial"/>
        </w:rPr>
        <w:t>19</w:t>
      </w:r>
      <w:bookmarkStart w:id="0" w:name="_GoBack"/>
      <w:bookmarkEnd w:id="0"/>
      <w:r w:rsidRPr="00BD5EFF">
        <w:rPr>
          <w:rFonts w:ascii="Arial" w:hAnsi="Arial" w:cs="Arial"/>
        </w:rPr>
        <w:t>61</w:t>
      </w:r>
    </w:p>
    <w:p w14:paraId="1D28CF9E" w14:textId="77777777" w:rsidR="00000D70" w:rsidRPr="00BD5EFF" w:rsidRDefault="00000D70" w:rsidP="00000D70">
      <w:pPr>
        <w:ind w:right="458"/>
        <w:jc w:val="both"/>
        <w:rPr>
          <w:rFonts w:ascii="Arial" w:hAnsi="Arial" w:cs="Arial"/>
          <w:sz w:val="28"/>
          <w:szCs w:val="28"/>
        </w:rPr>
      </w:pPr>
    </w:p>
    <w:p w14:paraId="3A9408EC" w14:textId="77777777" w:rsidR="00000D70" w:rsidRDefault="00000D70" w:rsidP="00000D70">
      <w:pPr>
        <w:ind w:right="458"/>
        <w:jc w:val="both"/>
        <w:rPr>
          <w:rFonts w:ascii="Arial" w:hAnsi="Arial" w:cs="Arial"/>
        </w:rPr>
      </w:pPr>
    </w:p>
    <w:p w14:paraId="45A40B6F" w14:textId="77777777" w:rsidR="00B73C2E" w:rsidRPr="00BD5EFF" w:rsidRDefault="00B73C2E" w:rsidP="00000D70">
      <w:pPr>
        <w:ind w:right="458"/>
        <w:jc w:val="both"/>
        <w:rPr>
          <w:rFonts w:ascii="Arial" w:hAnsi="Arial" w:cs="Arial"/>
        </w:rPr>
      </w:pPr>
    </w:p>
    <w:p w14:paraId="5C270918" w14:textId="77777777" w:rsidR="00000D70" w:rsidRPr="00BD5EFF" w:rsidRDefault="00000D70" w:rsidP="00000D70">
      <w:pPr>
        <w:ind w:right="458"/>
        <w:jc w:val="both"/>
        <w:rPr>
          <w:rFonts w:ascii="Arial" w:hAnsi="Arial" w:cs="Arial"/>
        </w:rPr>
      </w:pPr>
      <w:r w:rsidRPr="00BD5EF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094C2DF" w14:textId="77777777" w:rsidR="00000D70" w:rsidRPr="00AE3090" w:rsidRDefault="00000D70" w:rsidP="00000D70">
      <w:pPr>
        <w:ind w:right="458"/>
        <w:jc w:val="both"/>
        <w:rPr>
          <w:rFonts w:ascii="Arial" w:hAnsi="Arial" w:cs="Arial"/>
          <w:b/>
          <w:sz w:val="20"/>
          <w:szCs w:val="20"/>
        </w:rPr>
      </w:pPr>
      <w:r w:rsidRPr="00AE3090">
        <w:rPr>
          <w:rFonts w:ascii="Arial" w:hAnsi="Arial" w:cs="Arial"/>
          <w:b/>
          <w:sz w:val="20"/>
          <w:szCs w:val="20"/>
        </w:rPr>
        <w:t>Galleria Carla Sozzani</w:t>
      </w:r>
    </w:p>
    <w:p w14:paraId="4604C718" w14:textId="77777777" w:rsidR="00000D70" w:rsidRPr="00AE3090" w:rsidRDefault="00000D70" w:rsidP="00000D70">
      <w:pPr>
        <w:ind w:right="458"/>
        <w:jc w:val="both"/>
        <w:rPr>
          <w:rFonts w:ascii="Arial" w:hAnsi="Arial" w:cs="Arial"/>
          <w:sz w:val="20"/>
          <w:szCs w:val="20"/>
        </w:rPr>
      </w:pPr>
      <w:r w:rsidRPr="00AE3090">
        <w:rPr>
          <w:rFonts w:ascii="Arial" w:hAnsi="Arial" w:cs="Arial"/>
          <w:sz w:val="20"/>
          <w:szCs w:val="20"/>
        </w:rPr>
        <w:t>Corso Como 10 – Milano</w:t>
      </w:r>
    </w:p>
    <w:p w14:paraId="4056B4A4" w14:textId="77777777" w:rsidR="00000D70" w:rsidRPr="00AE3090" w:rsidRDefault="00000D70" w:rsidP="00000D70">
      <w:pPr>
        <w:ind w:right="458"/>
        <w:jc w:val="both"/>
        <w:rPr>
          <w:rFonts w:ascii="Arial" w:hAnsi="Arial" w:cs="Arial"/>
          <w:sz w:val="20"/>
          <w:szCs w:val="20"/>
          <w:lang w:val="en-GB"/>
        </w:rPr>
      </w:pPr>
      <w:r w:rsidRPr="00AE3090">
        <w:rPr>
          <w:rFonts w:ascii="Arial" w:hAnsi="Arial" w:cs="Arial"/>
          <w:sz w:val="20"/>
          <w:szCs w:val="20"/>
          <w:lang w:val="en-GB"/>
        </w:rPr>
        <w:t>Tel. 02.653531 – Fax 02.29004080</w:t>
      </w:r>
    </w:p>
    <w:p w14:paraId="595CD802" w14:textId="77777777" w:rsidR="00000D70" w:rsidRPr="00AE3090" w:rsidRDefault="00F05913" w:rsidP="00000D70">
      <w:pPr>
        <w:ind w:right="458"/>
        <w:jc w:val="both"/>
        <w:rPr>
          <w:rFonts w:ascii="Arial" w:hAnsi="Arial" w:cs="Arial"/>
          <w:sz w:val="20"/>
          <w:szCs w:val="20"/>
          <w:lang w:val="en-GB"/>
        </w:rPr>
      </w:pPr>
      <w:hyperlink r:id="rId6" w:history="1">
        <w:r w:rsidR="00000D70" w:rsidRPr="00AE3090">
          <w:rPr>
            <w:rStyle w:val="Collegamentoipertestuale"/>
            <w:rFonts w:ascii="Arial" w:hAnsi="Arial" w:cs="Arial"/>
            <w:color w:val="auto"/>
            <w:sz w:val="20"/>
            <w:szCs w:val="20"/>
            <w:u w:val="none"/>
            <w:lang w:val="en-GB"/>
          </w:rPr>
          <w:t>press@galleriacarlasozzani.org</w:t>
        </w:r>
      </w:hyperlink>
    </w:p>
    <w:p w14:paraId="59D7BC29" w14:textId="77777777" w:rsidR="00000D70" w:rsidRPr="00AE3090" w:rsidRDefault="00F05913" w:rsidP="00000D70">
      <w:pPr>
        <w:ind w:right="458"/>
        <w:jc w:val="both"/>
        <w:rPr>
          <w:rFonts w:ascii="Arial" w:hAnsi="Arial" w:cs="Arial"/>
          <w:sz w:val="20"/>
          <w:szCs w:val="20"/>
          <w:lang w:val="en-GB"/>
        </w:rPr>
      </w:pPr>
      <w:hyperlink r:id="rId7" w:history="1">
        <w:r w:rsidR="00000D70" w:rsidRPr="00AE3090">
          <w:rPr>
            <w:rStyle w:val="Collegamentoipertestuale"/>
            <w:rFonts w:ascii="Arial" w:hAnsi="Arial" w:cs="Arial"/>
            <w:color w:val="auto"/>
            <w:sz w:val="20"/>
            <w:szCs w:val="20"/>
            <w:u w:val="none"/>
            <w:lang w:val="en-GB"/>
          </w:rPr>
          <w:t>www.galleriacarlasozzani.org</w:t>
        </w:r>
      </w:hyperlink>
    </w:p>
    <w:p w14:paraId="445A5F44" w14:textId="77777777" w:rsidR="00000D70" w:rsidRPr="00BD5EFF" w:rsidRDefault="00000D70" w:rsidP="00000D70">
      <w:pPr>
        <w:rPr>
          <w:rFonts w:ascii="Arial" w:hAnsi="Arial" w:cs="Arial"/>
          <w:lang w:val="en-GB"/>
        </w:rPr>
      </w:pPr>
    </w:p>
    <w:p w14:paraId="5A057C88" w14:textId="77777777" w:rsidR="00000D70" w:rsidRPr="00BD5EFF" w:rsidRDefault="00000D70" w:rsidP="00000D70">
      <w:pPr>
        <w:rPr>
          <w:rFonts w:ascii="Arial" w:hAnsi="Arial" w:cs="Arial"/>
          <w:lang w:val="en-GB"/>
        </w:rPr>
      </w:pPr>
    </w:p>
    <w:p w14:paraId="1F875C87" w14:textId="77777777" w:rsidR="00395675" w:rsidRPr="00BD5EFF" w:rsidRDefault="00395675">
      <w:pPr>
        <w:rPr>
          <w:rFonts w:ascii="Arial" w:hAnsi="Arial"/>
        </w:rPr>
      </w:pPr>
    </w:p>
    <w:p w14:paraId="26F568D5" w14:textId="77777777" w:rsidR="00000D70" w:rsidRPr="00BD5EFF" w:rsidRDefault="00000D70">
      <w:pPr>
        <w:rPr>
          <w:rFonts w:ascii="Arial" w:hAnsi="Arial"/>
        </w:rPr>
      </w:pPr>
    </w:p>
    <w:p w14:paraId="2FC3794A" w14:textId="77777777" w:rsidR="00000D70" w:rsidRPr="00BD5EFF" w:rsidRDefault="00000D70">
      <w:pPr>
        <w:rPr>
          <w:rFonts w:ascii="Arial" w:hAnsi="Arial"/>
        </w:rPr>
      </w:pPr>
    </w:p>
    <w:p w14:paraId="7910D16A" w14:textId="77777777" w:rsidR="00000D70" w:rsidRPr="00BD5EFF" w:rsidRDefault="00000D70">
      <w:pPr>
        <w:rPr>
          <w:rFonts w:ascii="Arial" w:hAnsi="Arial"/>
        </w:rPr>
      </w:pPr>
    </w:p>
    <w:p w14:paraId="153EBEEE" w14:textId="77777777" w:rsidR="00000D70" w:rsidRPr="00BD5EFF" w:rsidRDefault="00000D70">
      <w:pPr>
        <w:rPr>
          <w:rFonts w:ascii="Arial" w:hAnsi="Arial"/>
        </w:rPr>
      </w:pPr>
    </w:p>
    <w:p w14:paraId="232F67D6" w14:textId="77777777" w:rsidR="00000D70" w:rsidRPr="00BD5EFF" w:rsidRDefault="00000D70" w:rsidP="00000D70">
      <w:pPr>
        <w:ind w:right="458"/>
        <w:jc w:val="both"/>
        <w:rPr>
          <w:rFonts w:ascii="Arial" w:hAnsi="Arial" w:cs="Arial"/>
          <w:b/>
          <w:sz w:val="28"/>
        </w:rPr>
      </w:pPr>
    </w:p>
    <w:p w14:paraId="4F7D01B2" w14:textId="77777777" w:rsidR="000D13A3" w:rsidRPr="00BD5EFF" w:rsidRDefault="000D13A3" w:rsidP="000D13A3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</w:tabs>
        <w:autoSpaceDE w:val="0"/>
        <w:autoSpaceDN w:val="0"/>
        <w:adjustRightInd w:val="0"/>
        <w:ind w:right="458"/>
        <w:rPr>
          <w:rFonts w:ascii="Arial" w:hAnsi="Arial" w:cs="Arial"/>
          <w:b/>
          <w:sz w:val="28"/>
        </w:rPr>
      </w:pPr>
    </w:p>
    <w:p w14:paraId="6F421419" w14:textId="77777777" w:rsidR="00AE3090" w:rsidRDefault="00AE3090" w:rsidP="000D13A3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</w:tabs>
        <w:autoSpaceDE w:val="0"/>
        <w:autoSpaceDN w:val="0"/>
        <w:adjustRightInd w:val="0"/>
        <w:ind w:right="458"/>
        <w:rPr>
          <w:rFonts w:ascii="Arial" w:hAnsi="Arial" w:cs="Arial"/>
          <w:b/>
          <w:sz w:val="28"/>
        </w:rPr>
      </w:pPr>
    </w:p>
    <w:p w14:paraId="5509FA5E" w14:textId="77777777" w:rsidR="00AE3090" w:rsidRDefault="00AE3090" w:rsidP="000D13A3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</w:tabs>
        <w:autoSpaceDE w:val="0"/>
        <w:autoSpaceDN w:val="0"/>
        <w:adjustRightInd w:val="0"/>
        <w:ind w:right="458"/>
        <w:rPr>
          <w:rFonts w:ascii="Arial" w:hAnsi="Arial" w:cs="Arial"/>
          <w:b/>
          <w:sz w:val="28"/>
        </w:rPr>
      </w:pPr>
    </w:p>
    <w:p w14:paraId="6CAF3922" w14:textId="77777777" w:rsidR="00000D70" w:rsidRPr="00BD5EFF" w:rsidRDefault="00000D70" w:rsidP="000D13A3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</w:tabs>
        <w:autoSpaceDE w:val="0"/>
        <w:autoSpaceDN w:val="0"/>
        <w:adjustRightInd w:val="0"/>
        <w:ind w:right="458"/>
        <w:rPr>
          <w:rFonts w:ascii="Arial" w:hAnsi="Arial" w:cs="Arial"/>
          <w:i/>
          <w:sz w:val="28"/>
          <w:u w:val="single"/>
        </w:rPr>
      </w:pPr>
      <w:r w:rsidRPr="00BD5EFF">
        <w:rPr>
          <w:rFonts w:ascii="Arial" w:hAnsi="Arial" w:cs="Arial"/>
          <w:b/>
          <w:sz w:val="28"/>
        </w:rPr>
        <w:t>CHRISTOPHER MAKOS</w:t>
      </w:r>
    </w:p>
    <w:p w14:paraId="192FB6A1" w14:textId="77777777" w:rsidR="00000D70" w:rsidRPr="00BD5EFF" w:rsidRDefault="00000D70" w:rsidP="00000D70">
      <w:pPr>
        <w:shd w:val="clear" w:color="auto" w:fill="FFFFFF"/>
        <w:ind w:left="360" w:right="458" w:hanging="360"/>
        <w:jc w:val="both"/>
        <w:rPr>
          <w:rFonts w:ascii="Arial" w:hAnsi="Arial" w:cs="Arial"/>
          <w:b/>
          <w:i/>
          <w:sz w:val="28"/>
        </w:rPr>
      </w:pPr>
      <w:r w:rsidRPr="00BD5EFF">
        <w:rPr>
          <w:rFonts w:ascii="Arial" w:hAnsi="Arial" w:cs="Arial"/>
          <w:b/>
          <w:i/>
          <w:sz w:val="28"/>
        </w:rPr>
        <w:t>Altered Images</w:t>
      </w:r>
    </w:p>
    <w:p w14:paraId="567DF9E8" w14:textId="77777777" w:rsidR="004E78F8" w:rsidRDefault="004E78F8" w:rsidP="00000D70">
      <w:pPr>
        <w:shd w:val="clear" w:color="auto" w:fill="FFFFFF"/>
        <w:ind w:left="360" w:right="458" w:hanging="360"/>
        <w:jc w:val="both"/>
        <w:rPr>
          <w:rFonts w:ascii="Arial" w:hAnsi="Arial" w:cs="Arial"/>
          <w:b/>
          <w:i/>
          <w:sz w:val="28"/>
        </w:rPr>
      </w:pPr>
    </w:p>
    <w:p w14:paraId="212D8664" w14:textId="77777777" w:rsidR="005F6A85" w:rsidRPr="00BD5EFF" w:rsidRDefault="005F6A85" w:rsidP="00000D70">
      <w:pPr>
        <w:shd w:val="clear" w:color="auto" w:fill="FFFFFF"/>
        <w:ind w:left="360" w:right="458" w:hanging="360"/>
        <w:jc w:val="both"/>
        <w:rPr>
          <w:rFonts w:ascii="Arial" w:hAnsi="Arial" w:cs="Arial"/>
          <w:b/>
          <w:i/>
          <w:sz w:val="28"/>
        </w:rPr>
      </w:pPr>
    </w:p>
    <w:p w14:paraId="61D3848D" w14:textId="77777777" w:rsidR="00526030" w:rsidRPr="00BD5EFF" w:rsidRDefault="00526030" w:rsidP="00000D70">
      <w:pPr>
        <w:shd w:val="clear" w:color="auto" w:fill="FFFFFF"/>
        <w:ind w:left="360" w:right="458" w:hanging="360"/>
        <w:jc w:val="both"/>
        <w:rPr>
          <w:rFonts w:ascii="Arial" w:hAnsi="Arial" w:cs="Arial"/>
          <w:b/>
          <w:i/>
          <w:sz w:val="28"/>
        </w:rPr>
      </w:pPr>
    </w:p>
    <w:p w14:paraId="39E914B2" w14:textId="4FC296CE" w:rsidR="004E78F8" w:rsidRPr="00BD5EFF" w:rsidRDefault="00544550" w:rsidP="00B73C2E">
      <w:pPr>
        <w:shd w:val="clear" w:color="auto" w:fill="FFFFFF"/>
        <w:ind w:right="458"/>
        <w:jc w:val="both"/>
        <w:rPr>
          <w:rFonts w:ascii="Arial" w:eastAsiaTheme="minorEastAsia" w:hAnsi="Arial" w:cs="Arial"/>
        </w:rPr>
      </w:pPr>
      <w:r w:rsidRPr="00BD5EFF">
        <w:rPr>
          <w:rFonts w:ascii="Arial" w:eastAsiaTheme="minorEastAsia" w:hAnsi="Arial" w:cs="Arial"/>
        </w:rPr>
        <w:t xml:space="preserve">Christopher Makos venne definito da Andy Warhol </w:t>
      </w:r>
      <w:r w:rsidR="004E78F8" w:rsidRPr="00BD5EFF">
        <w:rPr>
          <w:rFonts w:ascii="Arial" w:eastAsiaTheme="minorEastAsia" w:hAnsi="Arial" w:cs="Arial"/>
        </w:rPr>
        <w:t>“</w:t>
      </w:r>
      <w:r w:rsidR="004E78F8" w:rsidRPr="00BD5EFF">
        <w:rPr>
          <w:rFonts w:ascii="Arial" w:eastAsiaTheme="minorEastAsia" w:hAnsi="Arial" w:cs="Arial"/>
          <w:i/>
        </w:rPr>
        <w:t>il più moderno dei fotografi americani</w:t>
      </w:r>
      <w:r w:rsidR="004E78F8" w:rsidRPr="00BD5EFF">
        <w:rPr>
          <w:rFonts w:ascii="Arial" w:eastAsiaTheme="minorEastAsia" w:hAnsi="Arial" w:cs="Arial"/>
        </w:rPr>
        <w:t>”.</w:t>
      </w:r>
    </w:p>
    <w:p w14:paraId="3DCBBB38" w14:textId="77777777" w:rsidR="00000D70" w:rsidRPr="00BD5EFF" w:rsidRDefault="00000D70" w:rsidP="00B73C2E">
      <w:pPr>
        <w:jc w:val="both"/>
        <w:rPr>
          <w:rFonts w:ascii="Arial" w:hAnsi="Arial" w:cs="Arial"/>
        </w:rPr>
      </w:pPr>
    </w:p>
    <w:p w14:paraId="60E3AC98" w14:textId="0E7A5869" w:rsidR="00544550" w:rsidRPr="00BD5EFF" w:rsidRDefault="00FF4ACF" w:rsidP="00B73C2E">
      <w:pPr>
        <w:jc w:val="both"/>
        <w:rPr>
          <w:rFonts w:ascii="Arial" w:eastAsiaTheme="minorEastAsia" w:hAnsi="Arial" w:cs="Arial"/>
          <w:bCs/>
        </w:rPr>
      </w:pPr>
      <w:r w:rsidRPr="00BD5EFF">
        <w:rPr>
          <w:rFonts w:ascii="Arial" w:eastAsiaTheme="minorEastAsia" w:hAnsi="Arial" w:cs="Arial"/>
        </w:rPr>
        <w:t xml:space="preserve">Dopo </w:t>
      </w:r>
      <w:r>
        <w:rPr>
          <w:rFonts w:ascii="Arial" w:eastAsiaTheme="minorEastAsia" w:hAnsi="Arial" w:cs="Arial"/>
        </w:rPr>
        <w:t xml:space="preserve">un lungo soggiorno a Fregene e in Italia, trascorso in compagnia di Man Ray, </w:t>
      </w:r>
      <w:r w:rsidR="004E78F8" w:rsidRPr="00BD5EFF">
        <w:rPr>
          <w:rFonts w:ascii="Arial" w:eastAsiaTheme="minorEastAsia" w:hAnsi="Arial" w:cs="Arial"/>
        </w:rPr>
        <w:t>Makos si trasferisce a New York</w:t>
      </w:r>
      <w:r w:rsidR="00544550" w:rsidRPr="00BD5EFF">
        <w:rPr>
          <w:rFonts w:ascii="Arial" w:eastAsiaTheme="minorEastAsia" w:hAnsi="Arial" w:cs="Arial"/>
        </w:rPr>
        <w:t xml:space="preserve"> dove inizia a documentare i fermenti di un epoca di grandi cambiamenti. </w:t>
      </w:r>
      <w:r w:rsidR="00544550" w:rsidRPr="00BD5EFF">
        <w:rPr>
          <w:rFonts w:ascii="Arial" w:hAnsi="Arial" w:cs="Arial"/>
        </w:rPr>
        <w:t xml:space="preserve">Affascinato in particolar modo dall’emergente scena punk, il fotografo americano realizza una serie </w:t>
      </w:r>
      <w:r w:rsidR="00DA438C">
        <w:rPr>
          <w:rFonts w:ascii="Arial" w:hAnsi="Arial" w:cs="Arial"/>
        </w:rPr>
        <w:t xml:space="preserve">di </w:t>
      </w:r>
      <w:r w:rsidR="00544550" w:rsidRPr="00BD5EFF">
        <w:rPr>
          <w:rFonts w:ascii="Arial" w:eastAsiaTheme="minorEastAsia" w:hAnsi="Arial" w:cs="Arial"/>
        </w:rPr>
        <w:t xml:space="preserve">ritratti che hanno fatto la storia della fotografia: </w:t>
      </w:r>
      <w:r w:rsidR="007E1F70" w:rsidRPr="00BD5EFF">
        <w:rPr>
          <w:rFonts w:ascii="Arial" w:eastAsiaTheme="minorEastAsia" w:hAnsi="Arial" w:cs="Arial"/>
          <w:iCs/>
        </w:rPr>
        <w:t>Tennessee Williams</w:t>
      </w:r>
      <w:r w:rsidR="00F66DB9" w:rsidRPr="00BD5EFF">
        <w:rPr>
          <w:rFonts w:ascii="Arial" w:eastAsiaTheme="minorEastAsia" w:hAnsi="Arial" w:cs="Arial"/>
          <w:iCs/>
        </w:rPr>
        <w:t>, Halston, John Paul Getty III</w:t>
      </w:r>
      <w:r w:rsidR="007E1F70" w:rsidRPr="00BD5EFF">
        <w:rPr>
          <w:rFonts w:ascii="Arial" w:eastAsiaTheme="minorEastAsia" w:hAnsi="Arial" w:cs="Arial"/>
          <w:iCs/>
        </w:rPr>
        <w:t>, David Bowie, Grace Jones, Patti Smith, Richard Hell, Tom Verlaine, Alice Cooper, Iggy Pop, Divine</w:t>
      </w:r>
      <w:r w:rsidR="00544550" w:rsidRPr="00BD5EFF">
        <w:rPr>
          <w:rFonts w:ascii="Arial" w:eastAsiaTheme="minorEastAsia" w:hAnsi="Arial" w:cs="Arial"/>
        </w:rPr>
        <w:t xml:space="preserve"> sono solo alcuni dei personaggi fotografati e raccolti nel suo libro d’esordio </w:t>
      </w:r>
      <w:r w:rsidR="00544550" w:rsidRPr="00BD5EFF">
        <w:rPr>
          <w:rFonts w:ascii="Arial" w:eastAsiaTheme="minorEastAsia" w:hAnsi="Arial" w:cs="Arial"/>
          <w:bCs/>
          <w:i/>
        </w:rPr>
        <w:t>White Trash</w:t>
      </w:r>
      <w:r w:rsidR="00544550" w:rsidRPr="00BD5EFF">
        <w:rPr>
          <w:rFonts w:ascii="Arial" w:eastAsiaTheme="minorEastAsia" w:hAnsi="Arial" w:cs="Arial"/>
          <w:bCs/>
        </w:rPr>
        <w:t xml:space="preserve"> pubblicato nel 1977.</w:t>
      </w:r>
      <w:r w:rsidR="004B78BB" w:rsidRPr="00BD5EFF">
        <w:rPr>
          <w:rFonts w:ascii="Arial" w:eastAsiaTheme="minorEastAsia" w:hAnsi="Arial" w:cs="Arial"/>
        </w:rPr>
        <w:t xml:space="preserve"> I</w:t>
      </w:r>
      <w:r w:rsidR="00544550" w:rsidRPr="00BD5EFF">
        <w:rPr>
          <w:rFonts w:ascii="Arial" w:eastAsiaTheme="minorEastAsia" w:hAnsi="Arial" w:cs="Arial"/>
        </w:rPr>
        <w:t xml:space="preserve">ncontra Andy Warhol che rimane molto colpito dalla sua pubblicazione, tanto da acquistarne </w:t>
      </w:r>
      <w:r w:rsidR="002B0FB0">
        <w:rPr>
          <w:rFonts w:ascii="Arial" w:eastAsiaTheme="minorEastAsia" w:hAnsi="Arial" w:cs="Arial"/>
        </w:rPr>
        <w:t>mille</w:t>
      </w:r>
      <w:r w:rsidR="00544550" w:rsidRPr="00BD5EFF">
        <w:rPr>
          <w:rFonts w:ascii="Arial" w:eastAsiaTheme="minorEastAsia" w:hAnsi="Arial" w:cs="Arial"/>
        </w:rPr>
        <w:t xml:space="preserve"> copie. </w:t>
      </w:r>
    </w:p>
    <w:p w14:paraId="1EA230C0" w14:textId="77777777" w:rsidR="004B78BB" w:rsidRPr="00BD5EFF" w:rsidRDefault="004B78BB" w:rsidP="00B73C2E">
      <w:pPr>
        <w:jc w:val="both"/>
        <w:rPr>
          <w:rFonts w:ascii="Arial" w:eastAsiaTheme="minorEastAsia" w:hAnsi="Arial" w:cs="Arial"/>
        </w:rPr>
      </w:pPr>
    </w:p>
    <w:p w14:paraId="76606A99" w14:textId="69370D38" w:rsidR="00751A2D" w:rsidRDefault="00544550" w:rsidP="00B73C2E">
      <w:pPr>
        <w:jc w:val="both"/>
        <w:rPr>
          <w:rFonts w:ascii="Arial" w:hAnsi="Arial" w:cs="Arial"/>
        </w:rPr>
      </w:pPr>
      <w:r w:rsidRPr="00BD5EFF">
        <w:rPr>
          <w:rFonts w:ascii="Arial" w:eastAsiaTheme="minorEastAsia" w:hAnsi="Arial" w:cs="Arial"/>
        </w:rPr>
        <w:t xml:space="preserve">Warhol gli affida la direzione artistica del suo libro </w:t>
      </w:r>
      <w:r w:rsidRPr="00BD5EFF">
        <w:rPr>
          <w:rFonts w:ascii="Arial" w:eastAsiaTheme="minorEastAsia" w:hAnsi="Arial" w:cs="Arial"/>
          <w:i/>
        </w:rPr>
        <w:t>Exposure</w:t>
      </w:r>
      <w:r w:rsidR="002B0FB0">
        <w:rPr>
          <w:rFonts w:ascii="Arial" w:eastAsiaTheme="minorEastAsia" w:hAnsi="Arial" w:cs="Arial"/>
        </w:rPr>
        <w:t>, che segne</w:t>
      </w:r>
      <w:r w:rsidRPr="00BD5EFF">
        <w:rPr>
          <w:rFonts w:ascii="Arial" w:eastAsiaTheme="minorEastAsia" w:hAnsi="Arial" w:cs="Arial"/>
        </w:rPr>
        <w:t>rà l’inizio della loro amicizia e sodalizio artistico.</w:t>
      </w:r>
      <w:r w:rsidR="00CC43C6" w:rsidRPr="00BD5EFF">
        <w:rPr>
          <w:rFonts w:ascii="Arial" w:eastAsiaTheme="minorEastAsia" w:hAnsi="Arial" w:cs="Arial"/>
        </w:rPr>
        <w:t xml:space="preserve"> </w:t>
      </w:r>
      <w:r w:rsidR="00283AB2" w:rsidRPr="00BD5EFF">
        <w:rPr>
          <w:rFonts w:ascii="Arial" w:eastAsiaTheme="minorEastAsia" w:hAnsi="Arial" w:cs="Arial"/>
        </w:rPr>
        <w:t>Tra le pareti d'argent</w:t>
      </w:r>
      <w:r w:rsidR="002B0FB0">
        <w:rPr>
          <w:rFonts w:ascii="Arial" w:eastAsiaTheme="minorEastAsia" w:hAnsi="Arial" w:cs="Arial"/>
        </w:rPr>
        <w:t>o n</w:t>
      </w:r>
      <w:r w:rsidR="00283AB2" w:rsidRPr="00BD5EFF">
        <w:rPr>
          <w:rFonts w:ascii="Arial" w:eastAsiaTheme="minorEastAsia" w:hAnsi="Arial" w:cs="Arial"/>
        </w:rPr>
        <w:t>ell'atelier del padre della Pop Art, Makos cattura le stravaganze, gli eccessi, i retroscena e i tanti momenti di "straordina</w:t>
      </w:r>
      <w:r w:rsidR="000D13A3" w:rsidRPr="00BD5EFF">
        <w:rPr>
          <w:rFonts w:ascii="Arial" w:eastAsiaTheme="minorEastAsia" w:hAnsi="Arial" w:cs="Arial"/>
        </w:rPr>
        <w:t>ria" vita quotidiana di Warhol assieme alle</w:t>
      </w:r>
      <w:r w:rsidR="00313C5F" w:rsidRPr="00BD5EFF">
        <w:rPr>
          <w:rFonts w:ascii="Arial" w:eastAsiaTheme="minorEastAsia" w:hAnsi="Arial" w:cs="Arial"/>
        </w:rPr>
        <w:t xml:space="preserve"> sue tante super-star come </w:t>
      </w:r>
      <w:r w:rsidR="00313C5F" w:rsidRPr="00BD5EFF">
        <w:rPr>
          <w:rFonts w:ascii="Arial" w:hAnsi="Arial" w:cs="Arial"/>
        </w:rPr>
        <w:t>Mick Jagger, John Lennon</w:t>
      </w:r>
      <w:r w:rsidR="000D13A3" w:rsidRPr="00BD5EFF">
        <w:rPr>
          <w:rFonts w:ascii="Arial" w:eastAsiaTheme="minorEastAsia" w:hAnsi="Arial" w:cs="Arial"/>
        </w:rPr>
        <w:t xml:space="preserve"> e ai </w:t>
      </w:r>
      <w:r w:rsidR="00313C5F" w:rsidRPr="00BD5EFF">
        <w:rPr>
          <w:rFonts w:ascii="Arial" w:eastAsiaTheme="minorEastAsia" w:hAnsi="Arial" w:cs="Arial"/>
        </w:rPr>
        <w:t xml:space="preserve">giovani e </w:t>
      </w:r>
      <w:r w:rsidR="002B0FB0">
        <w:rPr>
          <w:rFonts w:ascii="Arial" w:eastAsiaTheme="minorEastAsia" w:hAnsi="Arial" w:cs="Arial"/>
        </w:rPr>
        <w:t>promettenti</w:t>
      </w:r>
      <w:r w:rsidR="00313C5F" w:rsidRPr="00BD5EFF">
        <w:rPr>
          <w:rFonts w:ascii="Arial" w:eastAsiaTheme="minorEastAsia" w:hAnsi="Arial" w:cs="Arial"/>
        </w:rPr>
        <w:t xml:space="preserve"> artisti come </w:t>
      </w:r>
      <w:r w:rsidR="00313C5F" w:rsidRPr="00BD5EFF">
        <w:rPr>
          <w:rFonts w:ascii="Arial" w:hAnsi="Arial" w:cs="Arial"/>
        </w:rPr>
        <w:t>Kei</w:t>
      </w:r>
      <w:r w:rsidR="004B78BB" w:rsidRPr="00BD5EFF">
        <w:rPr>
          <w:rFonts w:ascii="Arial" w:hAnsi="Arial" w:cs="Arial"/>
        </w:rPr>
        <w:t>th Haring, Jean-Michel Basquiat.</w:t>
      </w:r>
      <w:r w:rsidR="00BD5EFF" w:rsidRPr="00BD5EFF">
        <w:rPr>
          <w:rFonts w:ascii="Arial" w:hAnsi="Arial" w:cs="Arial"/>
        </w:rPr>
        <w:t xml:space="preserve"> </w:t>
      </w:r>
    </w:p>
    <w:p w14:paraId="023E0AB5" w14:textId="77777777" w:rsidR="005F6A85" w:rsidRPr="00BD5EFF" w:rsidRDefault="005F6A85" w:rsidP="00B73C2E">
      <w:pPr>
        <w:jc w:val="both"/>
        <w:rPr>
          <w:rFonts w:ascii="Arial" w:hAnsi="Arial" w:cs="Arial"/>
        </w:rPr>
      </w:pPr>
    </w:p>
    <w:p w14:paraId="66B81A8E" w14:textId="509C94CF" w:rsidR="005F6A85" w:rsidRPr="00BD5EFF" w:rsidRDefault="00F66DB9" w:rsidP="00B73C2E">
      <w:pPr>
        <w:jc w:val="both"/>
        <w:rPr>
          <w:rFonts w:ascii="Arial" w:eastAsiaTheme="minorEastAsia" w:hAnsi="Arial" w:cs="Arial"/>
        </w:rPr>
      </w:pPr>
      <w:r w:rsidRPr="00BD5EFF">
        <w:rPr>
          <w:rFonts w:ascii="Arial" w:eastAsiaTheme="minorEastAsia" w:hAnsi="Arial" w:cs="Arial"/>
        </w:rPr>
        <w:t xml:space="preserve">Makos ha collaborato con </w:t>
      </w:r>
      <w:r w:rsidR="007E1F70" w:rsidRPr="00BD5EFF">
        <w:rPr>
          <w:rFonts w:ascii="Arial" w:eastAsiaTheme="minorEastAsia" w:hAnsi="Arial" w:cs="Arial"/>
        </w:rPr>
        <w:t>numerose riviste quali</w:t>
      </w:r>
      <w:r w:rsidR="008D1044" w:rsidRPr="00BD5EFF">
        <w:rPr>
          <w:rFonts w:ascii="Arial" w:eastAsiaTheme="minorEastAsia" w:hAnsi="Arial" w:cs="Arial"/>
        </w:rPr>
        <w:t xml:space="preserve"> </w:t>
      </w:r>
      <w:hyperlink r:id="rId8" w:history="1">
        <w:r w:rsidR="008D1044" w:rsidRPr="00BD5EFF">
          <w:rPr>
            <w:rFonts w:ascii="Arial" w:eastAsiaTheme="minorEastAsia" w:hAnsi="Arial" w:cs="Arial"/>
            <w:i/>
            <w:iCs/>
          </w:rPr>
          <w:t>Interview</w:t>
        </w:r>
      </w:hyperlink>
      <w:r w:rsidR="008D1044" w:rsidRPr="00BD5EFF">
        <w:rPr>
          <w:rFonts w:ascii="Arial" w:eastAsiaTheme="minorEastAsia" w:hAnsi="Arial" w:cs="Arial"/>
        </w:rPr>
        <w:t xml:space="preserve">, </w:t>
      </w:r>
      <w:hyperlink r:id="rId9" w:history="1">
        <w:r w:rsidR="008D1044" w:rsidRPr="00BD5EFF">
          <w:rPr>
            <w:rFonts w:ascii="Arial" w:eastAsiaTheme="minorEastAsia" w:hAnsi="Arial" w:cs="Arial"/>
            <w:i/>
            <w:iCs/>
          </w:rPr>
          <w:t>Rolling Stone</w:t>
        </w:r>
      </w:hyperlink>
      <w:r w:rsidR="008D1044" w:rsidRPr="00BD5EFF">
        <w:rPr>
          <w:rFonts w:ascii="Arial" w:eastAsiaTheme="minorEastAsia" w:hAnsi="Arial" w:cs="Arial"/>
        </w:rPr>
        <w:t xml:space="preserve">, </w:t>
      </w:r>
      <w:hyperlink r:id="rId10" w:history="1">
        <w:r w:rsidR="008D1044" w:rsidRPr="00BD5EFF">
          <w:rPr>
            <w:rFonts w:ascii="Arial" w:eastAsiaTheme="minorEastAsia" w:hAnsi="Arial" w:cs="Arial"/>
            <w:i/>
            <w:iCs/>
          </w:rPr>
          <w:t>House &amp; Garden</w:t>
        </w:r>
      </w:hyperlink>
      <w:r w:rsidR="008D1044" w:rsidRPr="00BD5EFF">
        <w:rPr>
          <w:rFonts w:ascii="Arial" w:eastAsiaTheme="minorEastAsia" w:hAnsi="Arial" w:cs="Arial"/>
        </w:rPr>
        <w:t xml:space="preserve">, </w:t>
      </w:r>
      <w:hyperlink r:id="rId11" w:history="1">
        <w:r w:rsidR="008D1044" w:rsidRPr="00BD5EFF">
          <w:rPr>
            <w:rFonts w:ascii="Arial" w:eastAsiaTheme="minorEastAsia" w:hAnsi="Arial" w:cs="Arial"/>
            <w:i/>
            <w:iCs/>
          </w:rPr>
          <w:t>Connoisseur</w:t>
        </w:r>
      </w:hyperlink>
      <w:r w:rsidR="008D1044" w:rsidRPr="00BD5EFF">
        <w:rPr>
          <w:rFonts w:ascii="Arial" w:eastAsiaTheme="minorEastAsia" w:hAnsi="Arial" w:cs="Arial"/>
        </w:rPr>
        <w:t xml:space="preserve">, </w:t>
      </w:r>
      <w:hyperlink r:id="rId12" w:history="1">
        <w:r w:rsidR="008D1044" w:rsidRPr="00BD5EFF">
          <w:rPr>
            <w:rFonts w:ascii="Arial" w:eastAsiaTheme="minorEastAsia" w:hAnsi="Arial" w:cs="Arial"/>
            <w:i/>
            <w:iCs/>
          </w:rPr>
          <w:t>New York Magazine</w:t>
        </w:r>
      </w:hyperlink>
      <w:r w:rsidR="008D1044" w:rsidRPr="00BD5EFF">
        <w:rPr>
          <w:rFonts w:ascii="Arial" w:eastAsiaTheme="minorEastAsia" w:hAnsi="Arial" w:cs="Arial"/>
        </w:rPr>
        <w:t xml:space="preserve">, </w:t>
      </w:r>
      <w:hyperlink r:id="rId13" w:history="1">
        <w:r w:rsidR="008D1044" w:rsidRPr="00BD5EFF">
          <w:rPr>
            <w:rFonts w:ascii="Arial" w:eastAsiaTheme="minorEastAsia" w:hAnsi="Arial" w:cs="Arial"/>
            <w:i/>
            <w:iCs/>
          </w:rPr>
          <w:t>Esquire</w:t>
        </w:r>
      </w:hyperlink>
      <w:r w:rsidR="008D1044" w:rsidRPr="00BD5EFF">
        <w:rPr>
          <w:rFonts w:ascii="Arial" w:eastAsiaTheme="minorEastAsia" w:hAnsi="Arial" w:cs="Arial"/>
        </w:rPr>
        <w:t xml:space="preserve">, </w:t>
      </w:r>
      <w:hyperlink r:id="rId14" w:history="1">
        <w:r w:rsidR="008D1044" w:rsidRPr="00BD5EFF">
          <w:rPr>
            <w:rFonts w:ascii="Arial" w:eastAsiaTheme="minorEastAsia" w:hAnsi="Arial" w:cs="Arial"/>
            <w:i/>
            <w:iCs/>
          </w:rPr>
          <w:t>Genre</w:t>
        </w:r>
      </w:hyperlink>
      <w:r w:rsidR="008D1044" w:rsidRPr="00BD5EFF">
        <w:rPr>
          <w:rFonts w:ascii="Arial" w:eastAsiaTheme="minorEastAsia" w:hAnsi="Arial" w:cs="Arial"/>
        </w:rPr>
        <w:t xml:space="preserve"> and </w:t>
      </w:r>
      <w:hyperlink r:id="rId15" w:history="1">
        <w:r w:rsidR="008D1044" w:rsidRPr="00BD5EFF">
          <w:rPr>
            <w:rFonts w:ascii="Arial" w:eastAsiaTheme="minorEastAsia" w:hAnsi="Arial" w:cs="Arial"/>
            <w:i/>
            <w:iCs/>
          </w:rPr>
          <w:t>People</w:t>
        </w:r>
      </w:hyperlink>
      <w:r w:rsidR="007E1F70" w:rsidRPr="00BD5EFF">
        <w:rPr>
          <w:rFonts w:ascii="Arial" w:eastAsiaTheme="minorEastAsia" w:hAnsi="Arial" w:cs="Arial"/>
        </w:rPr>
        <w:t>.</w:t>
      </w:r>
      <w:r w:rsidRPr="00BD5EFF">
        <w:rPr>
          <w:rFonts w:ascii="Arial" w:eastAsiaTheme="minorEastAsia" w:hAnsi="Arial" w:cs="Arial"/>
        </w:rPr>
        <w:t xml:space="preserve"> Il suo lavoro è </w:t>
      </w:r>
      <w:r w:rsidRPr="00BD5EFF">
        <w:rPr>
          <w:rFonts w:ascii="Arial" w:hAnsi="Arial" w:cs="Arial"/>
        </w:rPr>
        <w:t>stato esposto alla Tate Modern di Londra, al Whitney Museum of Americ</w:t>
      </w:r>
      <w:r w:rsidR="00142757" w:rsidRPr="00BD5EFF">
        <w:rPr>
          <w:rFonts w:ascii="Arial" w:hAnsi="Arial" w:cs="Arial"/>
        </w:rPr>
        <w:t xml:space="preserve">an Art di New York e </w:t>
      </w:r>
      <w:r w:rsidRPr="00BD5EFF">
        <w:rPr>
          <w:rFonts w:ascii="Arial" w:hAnsi="Arial" w:cs="Arial"/>
        </w:rPr>
        <w:t>al Museo Reina Sofia di Madrid.</w:t>
      </w:r>
      <w:r w:rsidR="005F6A85">
        <w:rPr>
          <w:rFonts w:ascii="Arial" w:hAnsi="Arial" w:cs="Arial"/>
        </w:rPr>
        <w:t xml:space="preserve"> </w:t>
      </w:r>
      <w:r w:rsidR="00FD79CC">
        <w:rPr>
          <w:rFonts w:ascii="Arial" w:hAnsi="Arial" w:cs="Arial"/>
        </w:rPr>
        <w:t>Fra i libri pubblicati</w:t>
      </w:r>
      <w:r w:rsidR="005F6A85" w:rsidRPr="00BD5EFF">
        <w:rPr>
          <w:rFonts w:ascii="Arial" w:hAnsi="Arial" w:cs="Arial"/>
        </w:rPr>
        <w:t xml:space="preserve"> </w:t>
      </w:r>
      <w:r w:rsidR="005F6A85" w:rsidRPr="00BD5EFF">
        <w:rPr>
          <w:rFonts w:ascii="Arial" w:hAnsi="Arial" w:cs="Arial"/>
          <w:i/>
        </w:rPr>
        <w:t>Andy Warhol in China</w:t>
      </w:r>
      <w:r w:rsidR="005F6A85" w:rsidRPr="00BD5EFF">
        <w:rPr>
          <w:rFonts w:ascii="Arial" w:hAnsi="Arial" w:cs="Arial"/>
        </w:rPr>
        <w:t xml:space="preserve"> 1982 (2007), </w:t>
      </w:r>
      <w:r w:rsidR="005F6A85" w:rsidRPr="00BD5EFF">
        <w:rPr>
          <w:rFonts w:ascii="Arial" w:hAnsi="Arial" w:cs="Arial"/>
          <w:i/>
        </w:rPr>
        <w:t xml:space="preserve">Warhol/Makos In Context </w:t>
      </w:r>
      <w:r w:rsidR="005F6A85" w:rsidRPr="00BD5EFF">
        <w:rPr>
          <w:rFonts w:ascii="Arial" w:hAnsi="Arial" w:cs="Arial"/>
        </w:rPr>
        <w:t xml:space="preserve">(2007), </w:t>
      </w:r>
      <w:r w:rsidR="005F6A85" w:rsidRPr="00BD5EFF">
        <w:rPr>
          <w:rFonts w:ascii="Arial" w:hAnsi="Arial" w:cs="Arial"/>
          <w:i/>
        </w:rPr>
        <w:t>Christopher Makos Polaroids</w:t>
      </w:r>
      <w:r w:rsidR="005F6A85" w:rsidRPr="00BD5EFF">
        <w:rPr>
          <w:rFonts w:ascii="Arial" w:hAnsi="Arial" w:cs="Arial"/>
        </w:rPr>
        <w:t xml:space="preserve"> (2009), LADY WARHOL (2010).</w:t>
      </w:r>
    </w:p>
    <w:p w14:paraId="73556033" w14:textId="77777777" w:rsidR="0050654F" w:rsidRPr="00BD5EFF" w:rsidRDefault="0050654F" w:rsidP="00B73C2E">
      <w:pPr>
        <w:jc w:val="both"/>
        <w:rPr>
          <w:rFonts w:ascii="Arial" w:eastAsiaTheme="minorEastAsia" w:hAnsi="Arial" w:cs="Arial"/>
          <w:bCs/>
        </w:rPr>
      </w:pPr>
    </w:p>
    <w:p w14:paraId="6DD6CE63" w14:textId="00030B45" w:rsidR="0050654F" w:rsidRDefault="0050654F" w:rsidP="00B73C2E">
      <w:pPr>
        <w:jc w:val="both"/>
        <w:rPr>
          <w:rFonts w:ascii="Arial" w:hAnsi="Arial" w:cs="Arial"/>
        </w:rPr>
      </w:pPr>
      <w:r w:rsidRPr="00BD5EFF">
        <w:rPr>
          <w:rFonts w:ascii="Arial" w:eastAsiaTheme="minorEastAsia" w:hAnsi="Arial" w:cs="Arial"/>
        </w:rPr>
        <w:t xml:space="preserve">La mostra presenta una selezione di 62 </w:t>
      </w:r>
      <w:r w:rsidR="000D13A3" w:rsidRPr="00BD5EFF">
        <w:rPr>
          <w:rFonts w:ascii="Arial" w:eastAsiaTheme="minorEastAsia" w:hAnsi="Arial" w:cs="Arial"/>
        </w:rPr>
        <w:t>fotografie</w:t>
      </w:r>
      <w:r w:rsidRPr="00BD5EFF">
        <w:rPr>
          <w:rFonts w:ascii="Arial" w:eastAsiaTheme="minorEastAsia" w:hAnsi="Arial" w:cs="Arial"/>
        </w:rPr>
        <w:t xml:space="preserve"> che ripercorrono la </w:t>
      </w:r>
      <w:r w:rsidRPr="00BD5EFF">
        <w:rPr>
          <w:rFonts w:ascii="Arial" w:hAnsi="Arial" w:cs="Arial"/>
        </w:rPr>
        <w:t xml:space="preserve">scena </w:t>
      </w:r>
      <w:r w:rsidR="00CC43C6" w:rsidRPr="00BD5EFF">
        <w:rPr>
          <w:rFonts w:ascii="Arial" w:hAnsi="Arial" w:cs="Arial"/>
        </w:rPr>
        <w:t xml:space="preserve">artistica newyorkese degli anni ’70 e ’80, tra cui </w:t>
      </w:r>
      <w:r w:rsidR="00DA438C">
        <w:rPr>
          <w:rFonts w:ascii="Arial" w:hAnsi="Arial" w:cs="Arial"/>
        </w:rPr>
        <w:t xml:space="preserve">8 opere </w:t>
      </w:r>
      <w:r w:rsidR="000D13A3" w:rsidRPr="00BD5EFF">
        <w:rPr>
          <w:rFonts w:ascii="Arial" w:hAnsi="Arial" w:cs="Arial"/>
        </w:rPr>
        <w:t>di grandi dimensioni della serie “</w:t>
      </w:r>
      <w:r w:rsidR="000D13A3" w:rsidRPr="00DA438C">
        <w:rPr>
          <w:rFonts w:ascii="Arial" w:hAnsi="Arial" w:cs="Arial"/>
          <w:i/>
        </w:rPr>
        <w:t>Altered Images</w:t>
      </w:r>
      <w:r w:rsidR="00DA438C">
        <w:rPr>
          <w:rFonts w:ascii="Arial" w:hAnsi="Arial" w:cs="Arial"/>
        </w:rPr>
        <w:t>” realizzate</w:t>
      </w:r>
      <w:r w:rsidRPr="00BD5EFF">
        <w:rPr>
          <w:rFonts w:ascii="Arial" w:hAnsi="Arial" w:cs="Arial"/>
        </w:rPr>
        <w:t xml:space="preserve"> nel 1981</w:t>
      </w:r>
      <w:r w:rsidR="00CC43C6" w:rsidRPr="00BD5EFF">
        <w:rPr>
          <w:rFonts w:ascii="Arial" w:hAnsi="Arial" w:cs="Arial"/>
        </w:rPr>
        <w:t xml:space="preserve">, in cui </w:t>
      </w:r>
      <w:r w:rsidR="00A01477" w:rsidRPr="00BD5EFF">
        <w:rPr>
          <w:rFonts w:ascii="Arial" w:hAnsi="Arial" w:cs="Arial"/>
        </w:rPr>
        <w:t xml:space="preserve">Andy Warhol </w:t>
      </w:r>
      <w:r w:rsidR="00CC43C6" w:rsidRPr="00BD5EFF">
        <w:rPr>
          <w:rFonts w:ascii="Arial" w:hAnsi="Arial" w:cs="Arial"/>
        </w:rPr>
        <w:t xml:space="preserve">interpreta </w:t>
      </w:r>
      <w:r w:rsidR="00F122BE">
        <w:rPr>
          <w:rFonts w:ascii="Arial" w:hAnsi="Arial" w:cs="Arial"/>
        </w:rPr>
        <w:t>la mutevole identità dell’essere umano</w:t>
      </w:r>
      <w:r w:rsidR="00CC43C6" w:rsidRPr="00BD5EFF">
        <w:rPr>
          <w:rFonts w:ascii="Arial" w:hAnsi="Arial" w:cs="Arial"/>
        </w:rPr>
        <w:t>,</w:t>
      </w:r>
      <w:r w:rsidRPr="00BD5EFF">
        <w:rPr>
          <w:rFonts w:ascii="Arial" w:hAnsi="Arial" w:cs="Arial"/>
        </w:rPr>
        <w:t xml:space="preserve"> </w:t>
      </w:r>
      <w:r w:rsidR="002B0FB0">
        <w:rPr>
          <w:rFonts w:ascii="Arial" w:hAnsi="Arial" w:cs="Arial"/>
        </w:rPr>
        <w:t xml:space="preserve">un </w:t>
      </w:r>
      <w:r w:rsidRPr="00BD5EFF">
        <w:rPr>
          <w:rFonts w:ascii="Arial" w:hAnsi="Arial" w:cs="Arial"/>
        </w:rPr>
        <w:t>omaggio agli scatti firmati Man Ray di Marcel Duchamp nei panni del suo a</w:t>
      </w:r>
      <w:r w:rsidR="00A01477" w:rsidRPr="00BD5EFF">
        <w:rPr>
          <w:rFonts w:ascii="Arial" w:hAnsi="Arial" w:cs="Arial"/>
        </w:rPr>
        <w:t>lter ego femminile Rrose Selavy.</w:t>
      </w:r>
    </w:p>
    <w:p w14:paraId="22A8E586" w14:textId="77777777" w:rsidR="00DA438C" w:rsidRDefault="00DA438C" w:rsidP="00B73C2E">
      <w:pPr>
        <w:jc w:val="both"/>
        <w:rPr>
          <w:rFonts w:ascii="Arial" w:hAnsi="Arial" w:cs="Arial"/>
        </w:rPr>
      </w:pPr>
    </w:p>
    <w:p w14:paraId="447A0EF6" w14:textId="77777777" w:rsidR="00DA438C" w:rsidRPr="00BD5EFF" w:rsidRDefault="00DA438C" w:rsidP="00B73C2E">
      <w:pPr>
        <w:jc w:val="both"/>
        <w:rPr>
          <w:rFonts w:ascii="Arial" w:hAnsi="Arial" w:cs="Arial"/>
        </w:rPr>
      </w:pPr>
    </w:p>
    <w:p w14:paraId="35BE7F7C" w14:textId="19AE5198" w:rsidR="00000D70" w:rsidRDefault="00000D70">
      <w:pPr>
        <w:rPr>
          <w:rFonts w:ascii="Arial" w:hAnsi="Arial" w:cs="Arial"/>
        </w:rPr>
      </w:pPr>
    </w:p>
    <w:p w14:paraId="1CD9CD34" w14:textId="77777777" w:rsidR="00AE3090" w:rsidRPr="00BD5EFF" w:rsidRDefault="00AE3090">
      <w:pPr>
        <w:rPr>
          <w:rFonts w:ascii="Arial" w:hAnsi="Arial"/>
        </w:rPr>
      </w:pPr>
    </w:p>
    <w:sectPr w:rsidR="00AE3090" w:rsidRPr="00BD5EFF" w:rsidSect="00B73C2E">
      <w:pgSz w:w="11900" w:h="16840"/>
      <w:pgMar w:top="1418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70"/>
    <w:rsid w:val="00000D70"/>
    <w:rsid w:val="000D13A3"/>
    <w:rsid w:val="00126068"/>
    <w:rsid w:val="00142757"/>
    <w:rsid w:val="00283AB2"/>
    <w:rsid w:val="002B0FB0"/>
    <w:rsid w:val="00313C5F"/>
    <w:rsid w:val="00395675"/>
    <w:rsid w:val="003B6A1F"/>
    <w:rsid w:val="004B78BB"/>
    <w:rsid w:val="004E78F8"/>
    <w:rsid w:val="0050654F"/>
    <w:rsid w:val="00526030"/>
    <w:rsid w:val="00544550"/>
    <w:rsid w:val="00563B9E"/>
    <w:rsid w:val="005F6A85"/>
    <w:rsid w:val="00751A2D"/>
    <w:rsid w:val="007825D8"/>
    <w:rsid w:val="007E1F70"/>
    <w:rsid w:val="00822D8F"/>
    <w:rsid w:val="00853D5C"/>
    <w:rsid w:val="008D1044"/>
    <w:rsid w:val="00A01477"/>
    <w:rsid w:val="00AE3090"/>
    <w:rsid w:val="00B63393"/>
    <w:rsid w:val="00B73C2E"/>
    <w:rsid w:val="00BD5EFF"/>
    <w:rsid w:val="00CC36BA"/>
    <w:rsid w:val="00CC43C6"/>
    <w:rsid w:val="00CE3B30"/>
    <w:rsid w:val="00D766A7"/>
    <w:rsid w:val="00D77DAD"/>
    <w:rsid w:val="00DA438C"/>
    <w:rsid w:val="00E70A2E"/>
    <w:rsid w:val="00F05913"/>
    <w:rsid w:val="00F122BE"/>
    <w:rsid w:val="00F430E2"/>
    <w:rsid w:val="00F66DB9"/>
    <w:rsid w:val="00FD79CC"/>
    <w:rsid w:val="00FF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6738C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0D70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00D70"/>
    <w:pPr>
      <w:jc w:val="both"/>
    </w:pPr>
    <w:rPr>
      <w:rFonts w:ascii="Arial" w:hAnsi="Arial"/>
      <w:szCs w:val="20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rsid w:val="00000D70"/>
    <w:rPr>
      <w:rFonts w:ascii="Arial" w:eastAsia="Times New Roman" w:hAnsi="Arial" w:cs="Times New Roman"/>
      <w:szCs w:val="20"/>
    </w:rPr>
  </w:style>
  <w:style w:type="character" w:styleId="Collegamentoipertestuale">
    <w:name w:val="Hyperlink"/>
    <w:uiPriority w:val="99"/>
    <w:rsid w:val="00000D70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309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E3090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0D70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00D70"/>
    <w:pPr>
      <w:jc w:val="both"/>
    </w:pPr>
    <w:rPr>
      <w:rFonts w:ascii="Arial" w:hAnsi="Arial"/>
      <w:szCs w:val="20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rsid w:val="00000D70"/>
    <w:rPr>
      <w:rFonts w:ascii="Arial" w:eastAsia="Times New Roman" w:hAnsi="Arial" w:cs="Times New Roman"/>
      <w:szCs w:val="20"/>
    </w:rPr>
  </w:style>
  <w:style w:type="character" w:styleId="Collegamentoipertestuale">
    <w:name w:val="Hyperlink"/>
    <w:uiPriority w:val="99"/>
    <w:rsid w:val="00000D70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309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E3090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n.wikipedia.org/wiki/Connoisseur" TargetMode="External"/><Relationship Id="rId12" Type="http://schemas.openxmlformats.org/officeDocument/2006/relationships/hyperlink" Target="http://en.wikipedia.org/wiki/New_York_Magazine" TargetMode="External"/><Relationship Id="rId13" Type="http://schemas.openxmlformats.org/officeDocument/2006/relationships/hyperlink" Target="http://en.wikipedia.org/wiki/Esquire_(magazine)" TargetMode="External"/><Relationship Id="rId14" Type="http://schemas.openxmlformats.org/officeDocument/2006/relationships/hyperlink" Target="http://en.wikipedia.org/wiki/Genre_(magazine)" TargetMode="External"/><Relationship Id="rId15" Type="http://schemas.openxmlformats.org/officeDocument/2006/relationships/hyperlink" Target="http://en.wikipedia.org/wiki/People_(magazine)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press@galleriacarlasozzani.org" TargetMode="External"/><Relationship Id="rId7" Type="http://schemas.openxmlformats.org/officeDocument/2006/relationships/hyperlink" Target="http://www.galleriacarlasozzani.org" TargetMode="External"/><Relationship Id="rId8" Type="http://schemas.openxmlformats.org/officeDocument/2006/relationships/hyperlink" Target="http://en.wikipedia.org/wiki/Interview_(magazine)" TargetMode="External"/><Relationship Id="rId9" Type="http://schemas.openxmlformats.org/officeDocument/2006/relationships/hyperlink" Target="http://en.wikipedia.org/wiki/Rolling_Stone" TargetMode="External"/><Relationship Id="rId10" Type="http://schemas.openxmlformats.org/officeDocument/2006/relationships/hyperlink" Target="http://en.wikipedia.org/wiki/House_%26_Garden_(magazine)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1086</Words>
  <Characters>6194</Characters>
  <Application>Microsoft Macintosh Word</Application>
  <DocSecurity>0</DocSecurity>
  <Lines>51</Lines>
  <Paragraphs>14</Paragraphs>
  <ScaleCrop>false</ScaleCrop>
  <Company/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 Galleria</dc:creator>
  <cp:keywords/>
  <dc:description/>
  <cp:lastModifiedBy>Press Galleria</cp:lastModifiedBy>
  <cp:revision>23</cp:revision>
  <cp:lastPrinted>2014-05-13T11:37:00Z</cp:lastPrinted>
  <dcterms:created xsi:type="dcterms:W3CDTF">2014-05-08T14:02:00Z</dcterms:created>
  <dcterms:modified xsi:type="dcterms:W3CDTF">2014-05-14T08:27:00Z</dcterms:modified>
</cp:coreProperties>
</file>